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7D" w:rsidRPr="00D87FBD" w:rsidRDefault="00757DC4" w:rsidP="0084497D">
      <w:pPr>
        <w:tabs>
          <w:tab w:val="left" w:pos="5670"/>
        </w:tabs>
        <w:rPr>
          <w:rFonts w:ascii="Segoe UI" w:eastAsiaTheme="minorHAnsi" w:hAnsi="Segoe UI" w:cs="Segoe UI"/>
          <w:kern w:val="0"/>
          <w:lang w:eastAsia="en-US"/>
        </w:rPr>
      </w:pPr>
      <w:r w:rsidRPr="00D87FBD">
        <w:rPr>
          <w:rFonts w:ascii="Segoe UI" w:eastAsiaTheme="minorHAnsi" w:hAnsi="Segoe UI" w:cs="Segoe UI"/>
          <w:kern w:val="0"/>
          <w:lang w:eastAsia="en-US"/>
        </w:rPr>
        <w:t xml:space="preserve">Einwohnergemeinde </w:t>
      </w:r>
      <w:r w:rsidRPr="00D87FBD">
        <w:rPr>
          <w:rFonts w:ascii="Segoe UI" w:eastAsiaTheme="minorHAnsi" w:hAnsi="Segoe UI" w:cs="Segoe UI"/>
          <w:kern w:val="0"/>
          <w:lang w:eastAsia="en-US"/>
        </w:rPr>
        <w:fldChar w:fldCharType="begin">
          <w:ffData>
            <w:name w:val="Text1"/>
            <w:enabled/>
            <w:calcOnExit w:val="0"/>
            <w:textInput/>
          </w:ffData>
        </w:fldChar>
      </w:r>
      <w:bookmarkStart w:id="0" w:name="Text1"/>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bookmarkEnd w:id="0"/>
      <w:r w:rsidRPr="00D87FBD">
        <w:rPr>
          <w:rFonts w:ascii="Segoe UI" w:eastAsiaTheme="minorHAnsi" w:hAnsi="Segoe UI" w:cs="Segoe UI"/>
          <w:kern w:val="0"/>
          <w:lang w:eastAsia="en-US"/>
        </w:rPr>
        <w:tab/>
      </w:r>
      <w:r w:rsidRPr="00D87FBD">
        <w:rPr>
          <w:rFonts w:ascii="Segoe UI" w:eastAsiaTheme="minorHAnsi" w:hAnsi="Segoe UI" w:cs="Segoe UI"/>
          <w:kern w:val="0"/>
          <w:lang w:eastAsia="en-US"/>
        </w:rPr>
        <w:fldChar w:fldCharType="begin">
          <w:ffData>
            <w:name w:val="Text2"/>
            <w:enabled/>
            <w:calcOnExit w:val="0"/>
            <w:textInput>
              <w:default w:val="Ort und Datum"/>
            </w:textInput>
          </w:ffData>
        </w:fldChar>
      </w:r>
      <w:bookmarkStart w:id="1" w:name="Text2"/>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Ort und Datum</w:t>
      </w:r>
      <w:r w:rsidRPr="00D87FBD">
        <w:rPr>
          <w:rFonts w:ascii="Segoe UI" w:eastAsiaTheme="minorHAnsi" w:hAnsi="Segoe UI" w:cs="Segoe UI"/>
          <w:kern w:val="0"/>
          <w:lang w:eastAsia="en-US"/>
        </w:rPr>
        <w:fldChar w:fldCharType="end"/>
      </w:r>
      <w:bookmarkEnd w:id="1"/>
    </w:p>
    <w:p w:rsidR="0084497D" w:rsidRPr="00D87FBD" w:rsidRDefault="00757DC4" w:rsidP="0084497D">
      <w:pPr>
        <w:tabs>
          <w:tab w:val="left" w:pos="5670"/>
        </w:tabs>
        <w:rPr>
          <w:rFonts w:ascii="Segoe UI" w:eastAsiaTheme="minorHAnsi" w:hAnsi="Segoe UI" w:cs="Segoe UI"/>
          <w:kern w:val="0"/>
          <w:lang w:eastAsia="en-US"/>
        </w:rPr>
      </w:pPr>
      <w:r w:rsidRPr="00D87FBD">
        <w:rPr>
          <w:rFonts w:ascii="Segoe UI" w:eastAsiaTheme="minorHAnsi" w:hAnsi="Segoe UI" w:cs="Segoe UI"/>
          <w:kern w:val="0"/>
          <w:lang w:eastAsia="en-US"/>
        </w:rPr>
        <w:fldChar w:fldCharType="begin">
          <w:ffData>
            <w:name w:val="Text3"/>
            <w:enabled/>
            <w:calcOnExit w:val="0"/>
            <w:textInput>
              <w:default w:val="zuständiges Organ"/>
            </w:textInput>
          </w:ffData>
        </w:fldChar>
      </w:r>
      <w:bookmarkStart w:id="2" w:name="Text3"/>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zuständiges Organ</w:t>
      </w:r>
      <w:r w:rsidRPr="00D87FBD">
        <w:rPr>
          <w:rFonts w:ascii="Segoe UI" w:eastAsiaTheme="minorHAnsi" w:hAnsi="Segoe UI" w:cs="Segoe UI"/>
          <w:kern w:val="0"/>
          <w:lang w:eastAsia="en-US"/>
        </w:rPr>
        <w:fldChar w:fldCharType="end"/>
      </w:r>
      <w:bookmarkEnd w:id="2"/>
    </w:p>
    <w:p w:rsidR="0084497D" w:rsidRPr="00D87FBD" w:rsidRDefault="002D7F6A" w:rsidP="0084497D">
      <w:pPr>
        <w:tabs>
          <w:tab w:val="left" w:pos="5670"/>
        </w:tabs>
        <w:rPr>
          <w:rFonts w:ascii="Segoe UI" w:eastAsiaTheme="minorHAnsi" w:hAnsi="Segoe UI" w:cs="Segoe UI"/>
          <w:kern w:val="0"/>
          <w:lang w:eastAsia="en-US"/>
        </w:rPr>
      </w:pPr>
    </w:p>
    <w:p w:rsidR="0084497D" w:rsidRPr="00D87FBD" w:rsidRDefault="002D7F6A" w:rsidP="0084497D">
      <w:pPr>
        <w:tabs>
          <w:tab w:val="left" w:pos="5670"/>
        </w:tabs>
        <w:rPr>
          <w:rFonts w:ascii="Segoe UI" w:eastAsiaTheme="minorHAnsi" w:hAnsi="Segoe UI" w:cs="Segoe UI"/>
          <w:kern w:val="0"/>
          <w:lang w:eastAsia="en-US"/>
        </w:rPr>
      </w:pPr>
    </w:p>
    <w:p w:rsidR="0084497D" w:rsidRPr="00D87FBD" w:rsidRDefault="002D7F6A" w:rsidP="0084497D">
      <w:pPr>
        <w:tabs>
          <w:tab w:val="left" w:pos="5670"/>
        </w:tabs>
        <w:rPr>
          <w:rFonts w:ascii="Segoe UI" w:eastAsiaTheme="minorHAnsi" w:hAnsi="Segoe UI" w:cs="Segoe UI"/>
          <w:kern w:val="0"/>
          <w:lang w:eastAsia="en-US"/>
        </w:rPr>
      </w:pPr>
    </w:p>
    <w:p w:rsidR="0084497D" w:rsidRPr="00D87FBD" w:rsidRDefault="002D7F6A" w:rsidP="0084497D">
      <w:pPr>
        <w:jc w:val="center"/>
        <w:rPr>
          <w:rFonts w:ascii="Segoe UI" w:eastAsiaTheme="minorHAnsi" w:hAnsi="Segoe UI" w:cs="Segoe UI"/>
          <w:b/>
          <w:spacing w:val="20"/>
          <w:kern w:val="0"/>
          <w:lang w:eastAsia="en-US"/>
        </w:rPr>
      </w:pPr>
    </w:p>
    <w:p w:rsidR="0084497D" w:rsidRPr="00D87FBD" w:rsidRDefault="00757DC4" w:rsidP="0084497D">
      <w:pPr>
        <w:jc w:val="center"/>
        <w:rPr>
          <w:rFonts w:ascii="Segoe UI" w:eastAsiaTheme="minorHAnsi" w:hAnsi="Segoe UI" w:cs="Segoe UI"/>
          <w:b/>
          <w:spacing w:val="20"/>
          <w:kern w:val="0"/>
          <w:lang w:eastAsia="en-US"/>
        </w:rPr>
      </w:pPr>
      <w:r w:rsidRPr="00D87FBD">
        <w:rPr>
          <w:rFonts w:ascii="Segoe UI" w:eastAsiaTheme="minorHAnsi" w:hAnsi="Segoe UI" w:cs="Segoe UI"/>
          <w:b/>
          <w:spacing w:val="20"/>
          <w:kern w:val="0"/>
          <w:lang w:eastAsia="en-US"/>
        </w:rPr>
        <w:t>ENTSCHEID</w:t>
      </w:r>
    </w:p>
    <w:p w:rsidR="00885717" w:rsidRPr="00D87FBD" w:rsidRDefault="00757DC4" w:rsidP="0084497D">
      <w:pPr>
        <w:jc w:val="center"/>
        <w:rPr>
          <w:rFonts w:ascii="Segoe UI" w:eastAsiaTheme="minorHAnsi" w:hAnsi="Segoe UI" w:cs="Segoe UI"/>
          <w:spacing w:val="20"/>
          <w:kern w:val="0"/>
          <w:lang w:eastAsia="en-US"/>
        </w:rPr>
      </w:pPr>
      <w:r w:rsidRPr="00D87FBD">
        <w:rPr>
          <w:rFonts w:ascii="Segoe UI" w:eastAsiaTheme="minorHAnsi" w:hAnsi="Segoe UI" w:cs="Segoe UI"/>
          <w:spacing w:val="20"/>
          <w:kern w:val="0"/>
          <w:lang w:eastAsia="en-US"/>
        </w:rPr>
        <w:t>nach § 38 Abs. 3 des Planungs- und Baugesetzes ([PBG];</w:t>
      </w:r>
    </w:p>
    <w:p w:rsidR="0084497D" w:rsidRPr="00D87FBD" w:rsidRDefault="00757DC4" w:rsidP="0084497D">
      <w:pPr>
        <w:jc w:val="center"/>
        <w:rPr>
          <w:rFonts w:ascii="Segoe UI" w:eastAsiaTheme="minorHAnsi" w:hAnsi="Segoe UI" w:cs="Segoe UI"/>
          <w:spacing w:val="20"/>
          <w:kern w:val="0"/>
          <w:lang w:eastAsia="en-US"/>
        </w:rPr>
      </w:pPr>
      <w:r w:rsidRPr="00D87FBD">
        <w:rPr>
          <w:rFonts w:ascii="Segoe UI" w:eastAsiaTheme="minorHAnsi" w:hAnsi="Segoe UI" w:cs="Segoe UI"/>
          <w:spacing w:val="20"/>
          <w:kern w:val="0"/>
          <w:lang w:eastAsia="en-US"/>
        </w:rPr>
        <w:t>Frist zur Überbauung und Errichtung Kaufrecht)</w:t>
      </w:r>
    </w:p>
    <w:p w:rsidR="0084497D" w:rsidRPr="00D87FBD" w:rsidRDefault="002D7F6A" w:rsidP="0084497D">
      <w:pPr>
        <w:jc w:val="center"/>
        <w:rPr>
          <w:rFonts w:ascii="Segoe UI" w:eastAsiaTheme="minorHAnsi" w:hAnsi="Segoe UI" w:cs="Segoe UI"/>
          <w:b/>
          <w:spacing w:val="20"/>
          <w:kern w:val="0"/>
          <w:lang w:eastAsia="en-US"/>
        </w:rPr>
      </w:pPr>
    </w:p>
    <w:p w:rsidR="0084497D" w:rsidRPr="00D87FBD" w:rsidRDefault="002D7F6A" w:rsidP="0084497D">
      <w:pPr>
        <w:rPr>
          <w:rFonts w:ascii="Segoe UI" w:eastAsiaTheme="minorHAnsi" w:hAnsi="Segoe UI" w:cs="Segoe UI"/>
          <w:kern w:val="0"/>
          <w:lang w:eastAsia="en-US"/>
        </w:rPr>
      </w:pPr>
    </w:p>
    <w:p w:rsidR="0084497D" w:rsidRPr="00D87FBD" w:rsidRDefault="002D7F6A" w:rsidP="0084497D">
      <w:pPr>
        <w:rPr>
          <w:rFonts w:ascii="Segoe UI" w:eastAsiaTheme="minorHAnsi" w:hAnsi="Segoe UI" w:cs="Segoe UI"/>
          <w:kern w:val="0"/>
          <w:lang w:eastAsia="en-US"/>
        </w:rPr>
      </w:pPr>
    </w:p>
    <w:p w:rsidR="0084497D" w:rsidRPr="00D87FBD" w:rsidRDefault="00757DC4" w:rsidP="0084497D">
      <w:pPr>
        <w:rPr>
          <w:rFonts w:ascii="Segoe UI" w:eastAsiaTheme="minorHAnsi" w:hAnsi="Segoe UI" w:cs="Segoe UI"/>
          <w:kern w:val="0"/>
          <w:lang w:eastAsia="en-US"/>
        </w:rPr>
      </w:pPr>
      <w:r w:rsidRPr="00D87FBD">
        <w:rPr>
          <w:rFonts w:ascii="Segoe UI" w:eastAsiaTheme="minorHAnsi" w:hAnsi="Segoe UI" w:cs="Segoe UI"/>
          <w:kern w:val="0"/>
          <w:lang w:eastAsia="en-US"/>
        </w:rPr>
        <w:t>gegenüber</w:t>
      </w:r>
    </w:p>
    <w:p w:rsidR="0084497D" w:rsidRPr="00D87FBD" w:rsidRDefault="002D7F6A" w:rsidP="0084497D">
      <w:pPr>
        <w:rPr>
          <w:rFonts w:ascii="Segoe UI" w:eastAsiaTheme="minorHAnsi" w:hAnsi="Segoe UI" w:cs="Segoe UI"/>
          <w:kern w:val="0"/>
          <w:highlight w:val="yellow"/>
          <w:lang w:eastAsia="en-US"/>
        </w:rPr>
      </w:pPr>
    </w:p>
    <w:p w:rsidR="0084497D" w:rsidRPr="00D87FBD" w:rsidRDefault="002D7F6A" w:rsidP="0084497D">
      <w:pPr>
        <w:rPr>
          <w:rFonts w:ascii="Segoe UI" w:eastAsiaTheme="minorHAnsi" w:hAnsi="Segoe UI" w:cs="Segoe UI"/>
          <w:kern w:val="0"/>
          <w:highlight w:val="yellow"/>
          <w:lang w:eastAsia="en-US"/>
        </w:rPr>
      </w:pPr>
    </w:p>
    <w:p w:rsidR="0084497D" w:rsidRPr="00D87FBD" w:rsidRDefault="00CA715F" w:rsidP="0084497D">
      <w:pPr>
        <w:rPr>
          <w:rFonts w:ascii="Segoe UI" w:eastAsiaTheme="minorHAnsi" w:hAnsi="Segoe UI" w:cs="Segoe UI"/>
          <w:b/>
          <w:kern w:val="0"/>
          <w:lang w:eastAsia="en-US"/>
        </w:rPr>
      </w:pPr>
      <w:r>
        <w:rPr>
          <w:rFonts w:ascii="Segoe UI" w:eastAsiaTheme="minorHAnsi" w:hAnsi="Segoe UI" w:cs="Segoe UI"/>
          <w:b/>
          <w:kern w:val="0"/>
          <w:lang w:eastAsia="en-US"/>
        </w:rPr>
        <w:fldChar w:fldCharType="begin">
          <w:ffData>
            <w:name w:val="Text4"/>
            <w:enabled/>
            <w:calcOnExit w:val="0"/>
            <w:textInput>
              <w:default w:val="Name und Adresse der Grundeigentümerschaft"/>
            </w:textInput>
          </w:ffData>
        </w:fldChar>
      </w:r>
      <w:bookmarkStart w:id="3" w:name="Text4"/>
      <w:r>
        <w:rPr>
          <w:rFonts w:ascii="Segoe UI" w:eastAsiaTheme="minorHAnsi" w:hAnsi="Segoe UI" w:cs="Segoe UI"/>
          <w:b/>
          <w:kern w:val="0"/>
          <w:lang w:eastAsia="en-US"/>
        </w:rPr>
        <w:instrText xml:space="preserve"> FORMTEXT </w:instrText>
      </w:r>
      <w:r>
        <w:rPr>
          <w:rFonts w:ascii="Segoe UI" w:eastAsiaTheme="minorHAnsi" w:hAnsi="Segoe UI" w:cs="Segoe UI"/>
          <w:b/>
          <w:kern w:val="0"/>
          <w:lang w:eastAsia="en-US"/>
        </w:rPr>
      </w:r>
      <w:r>
        <w:rPr>
          <w:rFonts w:ascii="Segoe UI" w:eastAsiaTheme="minorHAnsi" w:hAnsi="Segoe UI" w:cs="Segoe UI"/>
          <w:b/>
          <w:kern w:val="0"/>
          <w:lang w:eastAsia="en-US"/>
        </w:rPr>
        <w:fldChar w:fldCharType="separate"/>
      </w:r>
      <w:r>
        <w:rPr>
          <w:rFonts w:ascii="Segoe UI" w:eastAsiaTheme="minorHAnsi" w:hAnsi="Segoe UI" w:cs="Segoe UI"/>
          <w:b/>
          <w:noProof/>
          <w:kern w:val="0"/>
          <w:lang w:eastAsia="en-US"/>
        </w:rPr>
        <w:t>Name und Adresse der Grundeigentümerschaft</w:t>
      </w:r>
      <w:r>
        <w:rPr>
          <w:rFonts w:ascii="Segoe UI" w:eastAsiaTheme="minorHAnsi" w:hAnsi="Segoe UI" w:cs="Segoe UI"/>
          <w:b/>
          <w:kern w:val="0"/>
          <w:lang w:eastAsia="en-US"/>
        </w:rPr>
        <w:fldChar w:fldCharType="end"/>
      </w:r>
      <w:bookmarkEnd w:id="3"/>
    </w:p>
    <w:p w:rsidR="0084497D" w:rsidRPr="00D87FBD" w:rsidRDefault="002D7F6A" w:rsidP="0084497D">
      <w:pPr>
        <w:rPr>
          <w:rFonts w:ascii="Segoe UI" w:eastAsiaTheme="minorHAnsi" w:hAnsi="Segoe UI" w:cs="Segoe UI"/>
          <w:kern w:val="0"/>
          <w:lang w:eastAsia="en-US"/>
        </w:rPr>
      </w:pPr>
    </w:p>
    <w:p w:rsidR="0084497D" w:rsidRPr="00D87FBD" w:rsidRDefault="002D7F6A" w:rsidP="0084497D">
      <w:pPr>
        <w:rPr>
          <w:rFonts w:ascii="Segoe UI" w:eastAsiaTheme="minorHAnsi" w:hAnsi="Segoe UI" w:cs="Segoe UI"/>
          <w:kern w:val="0"/>
          <w:lang w:eastAsia="en-US"/>
        </w:rPr>
      </w:pPr>
    </w:p>
    <w:p w:rsidR="0084497D" w:rsidRPr="00D87FBD" w:rsidRDefault="00757DC4" w:rsidP="0084497D">
      <w:pPr>
        <w:spacing w:line="360" w:lineRule="auto"/>
        <w:rPr>
          <w:rFonts w:ascii="Segoe UI" w:eastAsiaTheme="minorHAnsi" w:hAnsi="Segoe UI" w:cs="Segoe UI"/>
          <w:b/>
          <w:kern w:val="0"/>
          <w:lang w:eastAsia="en-US"/>
        </w:rPr>
      </w:pPr>
      <w:r w:rsidRPr="00D87FBD">
        <w:rPr>
          <w:rFonts w:ascii="Segoe UI" w:eastAsiaTheme="minorHAnsi" w:hAnsi="Segoe UI" w:cs="Segoe UI"/>
          <w:b/>
          <w:kern w:val="0"/>
          <w:lang w:eastAsia="en-US"/>
        </w:rPr>
        <w:t>Sachverhalt:</w:t>
      </w:r>
      <w:r w:rsidRPr="00D87FBD">
        <w:rPr>
          <w:rFonts w:ascii="Segoe UI" w:eastAsiaTheme="minorHAnsi" w:hAnsi="Segoe UI" w:cs="Segoe UI"/>
          <w:kern w:val="0"/>
          <w:highlight w:val="yellow"/>
          <w:lang w:eastAsia="en-US"/>
        </w:rPr>
        <w:t xml:space="preserve"> </w:t>
      </w:r>
    </w:p>
    <w:p w:rsidR="0084497D" w:rsidRPr="00D87FBD" w:rsidRDefault="006259A8" w:rsidP="006259A8">
      <w:pPr>
        <w:rPr>
          <w:rFonts w:ascii="Segoe UI" w:eastAsiaTheme="minorHAnsi" w:hAnsi="Segoe UI" w:cs="Segoe UI"/>
          <w:kern w:val="0"/>
          <w:lang w:eastAsia="en-US"/>
        </w:rPr>
      </w:pPr>
      <w:r>
        <w:rPr>
          <w:rFonts w:ascii="Segoe UI" w:eastAsiaTheme="minorHAnsi" w:hAnsi="Segoe UI" w:cs="Segoe UI"/>
          <w:kern w:val="0"/>
          <w:lang w:eastAsia="en-US"/>
        </w:rPr>
        <w:t xml:space="preserve">1. </w:t>
      </w:r>
      <w:r w:rsidR="00757DC4" w:rsidRPr="00D87FBD">
        <w:rPr>
          <w:rFonts w:ascii="Segoe UI" w:eastAsiaTheme="minorHAnsi" w:hAnsi="Segoe UI" w:cs="Segoe UI"/>
          <w:kern w:val="0"/>
          <w:lang w:eastAsia="en-US"/>
        </w:rPr>
        <w:fldChar w:fldCharType="begin">
          <w:ffData>
            <w:name w:val="Text5"/>
            <w:enabled/>
            <w:calcOnExit w:val="0"/>
            <w:textInput>
              <w:default w:val="[Kurze Darlegung der Ausgangslage, z.B. seit wann ist unbebautes Grundstück in Bauzone]"/>
            </w:textInput>
          </w:ffData>
        </w:fldChar>
      </w:r>
      <w:bookmarkStart w:id="4" w:name="Text5"/>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[Kurze Darlegung der Ausgangslage, z.B. seit wann ist unbebautes Grundstück in Bauzone]</w:t>
      </w:r>
      <w:r w:rsidR="00757DC4" w:rsidRPr="00D87FBD">
        <w:rPr>
          <w:rFonts w:ascii="Segoe UI" w:eastAsiaTheme="minorHAnsi" w:hAnsi="Segoe UI" w:cs="Segoe UI"/>
          <w:kern w:val="0"/>
          <w:lang w:eastAsia="en-US"/>
        </w:rPr>
        <w:fldChar w:fldCharType="end"/>
      </w:r>
      <w:bookmarkEnd w:id="4"/>
      <w:r w:rsidR="00757DC4" w:rsidRPr="00D87FBD">
        <w:rPr>
          <w:rFonts w:ascii="Segoe UI" w:eastAsiaTheme="minorHAnsi" w:hAnsi="Segoe UI" w:cs="Segoe UI"/>
          <w:kern w:val="0"/>
          <w:lang w:eastAsia="en-US"/>
        </w:rPr>
        <w:t xml:space="preserve"> </w:t>
      </w:r>
    </w:p>
    <w:p w:rsidR="003F4345" w:rsidRPr="00D87FBD"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t xml:space="preserve">Mit Beschluss vom </w:t>
      </w:r>
      <w:r w:rsidRPr="00D87FBD">
        <w:rPr>
          <w:rFonts w:ascii="Segoe UI" w:eastAsiaTheme="minorHAnsi" w:hAnsi="Segoe UI" w:cs="Segoe UI"/>
          <w:kern w:val="0"/>
          <w:lang w:eastAsia="en-US"/>
        </w:rPr>
        <w:fldChar w:fldCharType="begin">
          <w:ffData>
            <w:name w:val=""/>
            <w:enabled/>
            <w:calcOnExit w:val="0"/>
            <w:textInput>
              <w:default w:val="[Datum]"/>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[Datum]</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hat die Einwohnergemeinde </w:t>
      </w:r>
      <w:r w:rsidRPr="00D87FBD">
        <w:rPr>
          <w:rFonts w:ascii="Segoe UI" w:eastAsiaTheme="minorHAnsi" w:hAnsi="Segoe UI" w:cs="Segoe UI"/>
          <w:kern w:val="0"/>
          <w:lang w:eastAsia="en-US"/>
        </w:rPr>
        <w:fldChar w:fldCharType="begin">
          <w:ffData>
            <w:name w:val="Text6"/>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das Grundstück Nr. </w:t>
      </w:r>
      <w:r w:rsidRPr="00D87FBD">
        <w:rPr>
          <w:rFonts w:ascii="Segoe UI" w:eastAsiaTheme="minorHAnsi" w:hAnsi="Segoe UI" w:cs="Segoe UI"/>
          <w:kern w:val="0"/>
          <w:lang w:eastAsia="en-US"/>
        </w:rPr>
        <w:fldChar w:fldCharType="begin">
          <w:ffData>
            <w:name w:val="Text6"/>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GB</w:t>
      </w:r>
      <w:r w:rsidR="002D7F6A">
        <w:rPr>
          <w:rFonts w:ascii="Segoe UI" w:eastAsiaTheme="minorHAnsi" w:hAnsi="Segoe UI" w:cs="Segoe UI"/>
          <w:kern w:val="0"/>
          <w:lang w:eastAsia="en-US"/>
        </w:rPr>
        <w:t> </w:t>
      </w:r>
      <w:r w:rsidRPr="00D87FBD">
        <w:rPr>
          <w:rFonts w:ascii="Segoe UI" w:eastAsiaTheme="minorHAnsi" w:hAnsi="Segoe UI" w:cs="Segoe UI"/>
          <w:kern w:val="0"/>
          <w:lang w:eastAsia="en-US"/>
        </w:rPr>
        <w:fldChar w:fldCharType="begin">
          <w:ffData>
            <w:name w:val="Text6"/>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in die </w:t>
      </w:r>
      <w:r w:rsidRPr="00D87FBD">
        <w:rPr>
          <w:rFonts w:ascii="Segoe UI" w:eastAsiaTheme="minorHAnsi" w:hAnsi="Segoe UI" w:cs="Segoe UI"/>
          <w:kern w:val="0"/>
          <w:lang w:eastAsia="en-US"/>
        </w:rPr>
        <w:fldChar w:fldCharType="begin">
          <w:ffData>
            <w:name w:val=""/>
            <w:enabled/>
            <w:calcOnExit w:val="0"/>
            <w:textInput>
              <w:default w:val="[Zone]"/>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[Zone]</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eingezont. Dieser Beschluss wurde vom Regierungsrat mit Entscheid Nr. </w:t>
      </w:r>
      <w:r w:rsidRPr="00D87FBD">
        <w:rPr>
          <w:rFonts w:ascii="Segoe UI" w:eastAsiaTheme="minorHAnsi" w:hAnsi="Segoe UI" w:cs="Segoe UI"/>
          <w:kern w:val="0"/>
          <w:lang w:eastAsia="en-US"/>
        </w:rPr>
        <w:fldChar w:fldCharType="begin">
          <w:ffData>
            <w:name w:val="Text6"/>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vom </w:t>
      </w:r>
      <w:r w:rsidRPr="00D87FBD">
        <w:rPr>
          <w:rFonts w:ascii="Segoe UI" w:eastAsiaTheme="minorHAnsi" w:hAnsi="Segoe UI" w:cs="Segoe UI"/>
          <w:kern w:val="0"/>
          <w:lang w:eastAsia="en-US"/>
        </w:rPr>
        <w:fldChar w:fldCharType="begin">
          <w:ffData>
            <w:name w:val=""/>
            <w:enabled/>
            <w:calcOnExit w:val="0"/>
            <w:textInput>
              <w:default w:val="[Datum]"/>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[Datum]</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genehmigt. Gemäss Art. </w:t>
      </w:r>
      <w:r w:rsidRPr="00D87FBD">
        <w:rPr>
          <w:rFonts w:ascii="Segoe UI" w:eastAsiaTheme="minorHAnsi" w:hAnsi="Segoe UI" w:cs="Segoe UI"/>
          <w:kern w:val="0"/>
          <w:lang w:eastAsia="en-US"/>
        </w:rPr>
        <w:fldChar w:fldCharType="begin">
          <w:ffData>
            <w:name w:val="Text6"/>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des Bau- und Zonenreglements (BZR) sind in dieser Zone folgende Bauten und Anlagen zonenkonform: </w:t>
      </w:r>
    </w:p>
    <w:p w:rsidR="003F4345" w:rsidRPr="00D87FBD" w:rsidRDefault="002D7F6A" w:rsidP="006259A8">
      <w:pPr>
        <w:rPr>
          <w:rFonts w:ascii="Segoe UI" w:eastAsiaTheme="minorHAnsi" w:hAnsi="Segoe UI" w:cs="Segoe UI"/>
          <w:kern w:val="0"/>
          <w:lang w:eastAsia="en-US"/>
        </w:rPr>
      </w:pPr>
    </w:p>
    <w:p w:rsidR="003F4345" w:rsidRPr="00D87FBD"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fldChar w:fldCharType="begin">
          <w:ffData>
            <w:name w:val="Text6"/>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p>
    <w:p w:rsidR="003F4345" w:rsidRPr="00D87FBD" w:rsidRDefault="002D7F6A" w:rsidP="006259A8">
      <w:pPr>
        <w:rPr>
          <w:rFonts w:ascii="Segoe UI" w:eastAsiaTheme="minorHAnsi" w:hAnsi="Segoe UI" w:cs="Segoe UI"/>
          <w:kern w:val="0"/>
          <w:lang w:eastAsia="en-US"/>
        </w:rPr>
      </w:pPr>
    </w:p>
    <w:p w:rsidR="0084497D" w:rsidRPr="00D87FBD"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t xml:space="preserve">Bis heute wurde das vorliegende Grundstück nicht zonenkonform überbaut. </w:t>
      </w:r>
    </w:p>
    <w:p w:rsidR="0084497D" w:rsidRPr="00D87FBD" w:rsidRDefault="002D7F6A" w:rsidP="006259A8">
      <w:pPr>
        <w:rPr>
          <w:rFonts w:ascii="Segoe UI" w:eastAsiaTheme="minorHAnsi" w:hAnsi="Segoe UI" w:cs="Segoe UI"/>
          <w:kern w:val="0"/>
          <w:lang w:eastAsia="en-US"/>
        </w:rPr>
      </w:pPr>
    </w:p>
    <w:p w:rsidR="0084497D" w:rsidRPr="00D87FBD" w:rsidRDefault="006259A8" w:rsidP="006259A8">
      <w:pPr>
        <w:rPr>
          <w:rFonts w:ascii="Segoe UI" w:eastAsiaTheme="minorHAnsi" w:hAnsi="Segoe UI" w:cs="Segoe UI"/>
          <w:kern w:val="0"/>
          <w:lang w:eastAsia="en-US"/>
        </w:rPr>
      </w:pPr>
      <w:r>
        <w:rPr>
          <w:rFonts w:ascii="Segoe UI" w:eastAsiaTheme="minorHAnsi" w:hAnsi="Segoe UI" w:cs="Segoe UI"/>
          <w:kern w:val="0"/>
          <w:lang w:eastAsia="en-US"/>
        </w:rPr>
        <w:t xml:space="preserve">2. </w:t>
      </w:r>
      <w:r w:rsidR="00757DC4" w:rsidRPr="00D87FBD">
        <w:rPr>
          <w:rFonts w:ascii="Segoe UI" w:eastAsiaTheme="minorHAnsi" w:hAnsi="Segoe UI" w:cs="Segoe UI"/>
          <w:kern w:val="0"/>
          <w:lang w:eastAsia="en-US"/>
        </w:rPr>
        <w:fldChar w:fldCharType="begin">
          <w:ffData>
            <w:name w:val=""/>
            <w:enabled/>
            <w:calcOnExit w:val="0"/>
            <w:textInput>
              <w:default w:val="[Gewährung rechtliches Gehör]"/>
            </w:textInput>
          </w:ffData>
        </w:fldChar>
      </w:r>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[Gewährung rechtliches Gehör]</w:t>
      </w:r>
      <w:r w:rsidR="00757DC4" w:rsidRPr="00D87FBD">
        <w:rPr>
          <w:rFonts w:ascii="Segoe UI" w:eastAsiaTheme="minorHAnsi" w:hAnsi="Segoe UI" w:cs="Segoe UI"/>
          <w:kern w:val="0"/>
          <w:lang w:eastAsia="en-US"/>
        </w:rPr>
        <w:fldChar w:fldCharType="end"/>
      </w:r>
    </w:p>
    <w:p w:rsidR="0084497D" w:rsidRPr="00D87FBD"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t xml:space="preserve">Eine vertragliche Einigung über die Überbauung des Grundstücks mit </w:t>
      </w:r>
      <w:r w:rsidR="002D7F6A">
        <w:rPr>
          <w:rFonts w:ascii="Segoe UI" w:hAnsi="Segoe UI" w:cs="Segoe UI"/>
        </w:rPr>
        <w:fldChar w:fldCharType="begin">
          <w:ffData>
            <w:name w:val=""/>
            <w:enabled/>
            <w:calcOnExit w:val="0"/>
            <w:textInput>
              <w:default w:val="[der Grundeigen-tümerin/dem Grundeigentümer]"/>
            </w:textInput>
          </w:ffData>
        </w:fldChar>
      </w:r>
      <w:r w:rsidR="002D7F6A">
        <w:rPr>
          <w:rFonts w:ascii="Segoe UI" w:hAnsi="Segoe UI" w:cs="Segoe UI"/>
        </w:rPr>
        <w:instrText xml:space="preserve"> FORMTEXT </w:instrText>
      </w:r>
      <w:r w:rsidR="002D7F6A">
        <w:rPr>
          <w:rFonts w:ascii="Segoe UI" w:hAnsi="Segoe UI" w:cs="Segoe UI"/>
        </w:rPr>
      </w:r>
      <w:r w:rsidR="002D7F6A">
        <w:rPr>
          <w:rFonts w:ascii="Segoe UI" w:hAnsi="Segoe UI" w:cs="Segoe UI"/>
        </w:rPr>
        <w:fldChar w:fldCharType="separate"/>
      </w:r>
      <w:r w:rsidR="002D7F6A">
        <w:rPr>
          <w:rFonts w:ascii="Segoe UI" w:hAnsi="Segoe UI" w:cs="Segoe UI"/>
          <w:noProof/>
        </w:rPr>
        <w:t>[der Grundeigen-tümerin/dem Grundeigentümer]</w:t>
      </w:r>
      <w:r w:rsidR="002D7F6A">
        <w:rPr>
          <w:rFonts w:ascii="Segoe UI" w:hAnsi="Segoe UI" w:cs="Segoe UI"/>
        </w:rPr>
        <w:fldChar w:fldCharType="end"/>
      </w:r>
      <w:r w:rsidRPr="00D87FBD">
        <w:rPr>
          <w:rFonts w:ascii="Segoe UI" w:hAnsi="Segoe UI" w:cs="Segoe UI"/>
        </w:rPr>
        <w:t xml:space="preserve"> w</w:t>
      </w:r>
      <w:r w:rsidRPr="00D87FBD">
        <w:rPr>
          <w:rFonts w:ascii="Segoe UI" w:eastAsiaTheme="minorHAnsi" w:hAnsi="Segoe UI" w:cs="Segoe UI"/>
          <w:kern w:val="0"/>
          <w:lang w:eastAsia="en-US"/>
        </w:rPr>
        <w:t xml:space="preserve">ar nicht möglich. Deshalb hat </w:t>
      </w:r>
      <w:r w:rsidR="002D7F6A">
        <w:rPr>
          <w:rFonts w:ascii="Segoe UI" w:hAnsi="Segoe UI" w:cs="Segoe UI"/>
        </w:rPr>
        <w:fldChar w:fldCharType="begin">
          <w:ffData>
            <w:name w:val=""/>
            <w:enabled/>
            <w:calcOnExit w:val="0"/>
            <w:textInput>
              <w:default w:val="[zuständiges Gemeinde-organ]"/>
            </w:textInput>
          </w:ffData>
        </w:fldChar>
      </w:r>
      <w:r w:rsidR="002D7F6A">
        <w:rPr>
          <w:rFonts w:ascii="Segoe UI" w:hAnsi="Segoe UI" w:cs="Segoe UI"/>
        </w:rPr>
        <w:instrText xml:space="preserve"> FORMTEXT </w:instrText>
      </w:r>
      <w:r w:rsidR="002D7F6A">
        <w:rPr>
          <w:rFonts w:ascii="Segoe UI" w:hAnsi="Segoe UI" w:cs="Segoe UI"/>
        </w:rPr>
      </w:r>
      <w:r w:rsidR="002D7F6A">
        <w:rPr>
          <w:rFonts w:ascii="Segoe UI" w:hAnsi="Segoe UI" w:cs="Segoe UI"/>
        </w:rPr>
        <w:fldChar w:fldCharType="separate"/>
      </w:r>
      <w:r w:rsidR="002D7F6A">
        <w:rPr>
          <w:rFonts w:ascii="Segoe UI" w:hAnsi="Segoe UI" w:cs="Segoe UI"/>
          <w:noProof/>
        </w:rPr>
        <w:t>[zuständiges Gemeinde-organ]</w:t>
      </w:r>
      <w:r w:rsidR="002D7F6A">
        <w:rPr>
          <w:rFonts w:ascii="Segoe UI" w:hAnsi="Segoe UI" w:cs="Segoe UI"/>
        </w:rPr>
        <w:fldChar w:fldCharType="end"/>
      </w:r>
      <w:r w:rsidRPr="00D87FBD">
        <w:rPr>
          <w:rFonts w:ascii="Segoe UI" w:hAnsi="Segoe UI" w:cs="Segoe UI"/>
        </w:rPr>
        <w:t xml:space="preserve"> </w:t>
      </w:r>
      <w:r w:rsidRPr="00D87FBD">
        <w:rPr>
          <w:rFonts w:ascii="Segoe UI" w:hAnsi="Segoe UI" w:cs="Segoe UI"/>
        </w:rPr>
        <w:fldChar w:fldCharType="begin">
          <w:ffData>
            <w:name w:val=""/>
            <w:enabled/>
            <w:calcOnExit w:val="0"/>
            <w:textInput>
              <w:default w:val="[der Grundeigentümerin/dem Grundeigentümer]"/>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[der Grundeigentümerin/dem Grundeigentümer]</w:t>
      </w:r>
      <w:r w:rsidRPr="00D87FBD">
        <w:rPr>
          <w:rFonts w:ascii="Segoe UI" w:hAnsi="Segoe UI" w:cs="Segoe UI"/>
        </w:rPr>
        <w:fldChar w:fldCharType="end"/>
      </w:r>
      <w:r w:rsidRPr="00D87FBD">
        <w:rPr>
          <w:rFonts w:ascii="Segoe UI" w:hAnsi="Segoe UI" w:cs="Segoe UI"/>
        </w:rPr>
        <w:t xml:space="preserve"> </w:t>
      </w:r>
      <w:r w:rsidRPr="00D87FBD">
        <w:rPr>
          <w:rFonts w:ascii="Segoe UI" w:eastAsiaTheme="minorHAnsi" w:hAnsi="Segoe UI" w:cs="Segoe UI"/>
          <w:kern w:val="0"/>
          <w:lang w:eastAsia="en-US"/>
        </w:rPr>
        <w:t xml:space="preserve">mit Schreiben vom </w:t>
      </w:r>
      <w:r w:rsidRPr="00D87FBD">
        <w:rPr>
          <w:rFonts w:ascii="Segoe UI" w:eastAsiaTheme="minorHAnsi" w:hAnsi="Segoe UI" w:cs="Segoe UI"/>
          <w:kern w:val="0"/>
          <w:lang w:eastAsia="en-US"/>
        </w:rPr>
        <w:fldChar w:fldCharType="begin">
          <w:ffData>
            <w:name w:val="Text6"/>
            <w:enabled/>
            <w:calcOnExit w:val="0"/>
            <w:textInput/>
          </w:ffData>
        </w:fldChar>
      </w:r>
      <w:bookmarkStart w:id="5" w:name="Text6"/>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bookmarkEnd w:id="5"/>
      <w:r w:rsidRPr="00D87FBD">
        <w:rPr>
          <w:rFonts w:ascii="Segoe UI" w:eastAsiaTheme="minorHAnsi" w:hAnsi="Segoe UI" w:cs="Segoe UI"/>
          <w:kern w:val="0"/>
          <w:lang w:eastAsia="en-US"/>
        </w:rPr>
        <w:t xml:space="preserve"> mitgeteilt, sie beabsichtige die Errichtung eines gesetzlichen Kaufrechts zum Verkehrswert gemäss § 38 Abs. 3 PBG, welches nach dem unbenutzten Ablauf einer vorgesehenen Überbauungsfrist von </w:t>
      </w:r>
      <w:r w:rsidRPr="00D87FBD">
        <w:rPr>
          <w:rFonts w:ascii="Segoe UI" w:hAnsi="Segoe UI" w:cs="Segoe UI"/>
        </w:rPr>
        <w:fldChar w:fldCharType="begin">
          <w:ffData>
            <w:name w:val=""/>
            <w:enabled/>
            <w:calcOnExit w:val="0"/>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rPr>
        <w:fldChar w:fldCharType="end"/>
      </w:r>
      <w:r w:rsidRPr="00D87FBD">
        <w:rPr>
          <w:rFonts w:ascii="Segoe UI" w:hAnsi="Segoe UI" w:cs="Segoe UI"/>
        </w:rPr>
        <w:t xml:space="preserve"> </w:t>
      </w:r>
      <w:r w:rsidRPr="00D87FBD">
        <w:rPr>
          <w:rFonts w:ascii="Segoe UI" w:eastAsiaTheme="minorHAnsi" w:hAnsi="Segoe UI" w:cs="Segoe UI"/>
          <w:kern w:val="0"/>
          <w:lang w:eastAsia="en-US"/>
        </w:rPr>
        <w:t xml:space="preserve">Jahren ausgeübt werden kann. </w:t>
      </w:r>
      <w:r w:rsidR="002D7F6A">
        <w:rPr>
          <w:rFonts w:ascii="Segoe UI" w:hAnsi="Segoe UI" w:cs="Segoe UI"/>
        </w:rPr>
        <w:fldChar w:fldCharType="begin">
          <w:ffData>
            <w:name w:val=""/>
            <w:enabled/>
            <w:calcOnExit w:val="0"/>
            <w:textInput>
              <w:default w:val="[Die Grundeigentümerin/Der Grundeigentümer]"/>
            </w:textInput>
          </w:ffData>
        </w:fldChar>
      </w:r>
      <w:r w:rsidR="002D7F6A">
        <w:rPr>
          <w:rFonts w:ascii="Segoe UI" w:hAnsi="Segoe UI" w:cs="Segoe UI"/>
        </w:rPr>
        <w:instrText xml:space="preserve"> FORMTEXT </w:instrText>
      </w:r>
      <w:r w:rsidR="002D7F6A">
        <w:rPr>
          <w:rFonts w:ascii="Segoe UI" w:hAnsi="Segoe UI" w:cs="Segoe UI"/>
        </w:rPr>
      </w:r>
      <w:r w:rsidR="002D7F6A">
        <w:rPr>
          <w:rFonts w:ascii="Segoe UI" w:hAnsi="Segoe UI" w:cs="Segoe UI"/>
        </w:rPr>
        <w:fldChar w:fldCharType="separate"/>
      </w:r>
      <w:r w:rsidR="002D7F6A">
        <w:rPr>
          <w:rFonts w:ascii="Segoe UI" w:hAnsi="Segoe UI" w:cs="Segoe UI"/>
          <w:noProof/>
        </w:rPr>
        <w:t>[Die Grundeigentümerin/Der Grundeigentümer]</w:t>
      </w:r>
      <w:r w:rsidR="002D7F6A">
        <w:rPr>
          <w:rFonts w:ascii="Segoe UI" w:hAnsi="Segoe UI" w:cs="Segoe UI"/>
        </w:rPr>
        <w:fldChar w:fldCharType="end"/>
      </w:r>
      <w:r w:rsidRPr="00D87FBD">
        <w:rPr>
          <w:rFonts w:ascii="Segoe UI" w:eastAsiaTheme="minorHAnsi" w:hAnsi="Segoe UI" w:cs="Segoe UI"/>
          <w:kern w:val="0"/>
          <w:lang w:eastAsia="en-US"/>
        </w:rPr>
        <w:t xml:space="preserve"> erhielt die Möglichkeit, sich bis </w:t>
      </w:r>
      <w:r w:rsidRPr="00D87FBD">
        <w:rPr>
          <w:rFonts w:ascii="Segoe UI" w:hAnsi="Segoe UI" w:cs="Segoe UI"/>
        </w:rPr>
        <w:fldChar w:fldCharType="begin">
          <w:ffData>
            <w:name w:val=""/>
            <w:enabled/>
            <w:calcOnExit w:val="0"/>
            <w:textInput>
              <w:default w:val="[Datum]"/>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[Datum]</w:t>
      </w:r>
      <w:r w:rsidRPr="00D87FBD">
        <w:rPr>
          <w:rFonts w:ascii="Segoe UI" w:hAnsi="Segoe UI" w:cs="Segoe UI"/>
        </w:rPr>
        <w:fldChar w:fldCharType="end"/>
      </w:r>
      <w:r w:rsidRPr="00D87FBD">
        <w:rPr>
          <w:rFonts w:ascii="Segoe UI" w:hAnsi="Segoe UI" w:cs="Segoe UI"/>
        </w:rPr>
        <w:t xml:space="preserve"> </w:t>
      </w:r>
      <w:r w:rsidRPr="00D87FBD">
        <w:rPr>
          <w:rFonts w:ascii="Segoe UI" w:eastAsiaTheme="minorHAnsi" w:hAnsi="Segoe UI" w:cs="Segoe UI"/>
          <w:kern w:val="0"/>
          <w:lang w:eastAsia="en-US"/>
        </w:rPr>
        <w:t xml:space="preserve">zum beabsichtigten Vorgehen zu äussern. Mit Schreiben vom </w:t>
      </w:r>
      <w:r w:rsidRPr="00D87FBD">
        <w:rPr>
          <w:rFonts w:ascii="Segoe UI" w:hAnsi="Segoe UI" w:cs="Segoe UI"/>
        </w:rPr>
        <w:fldChar w:fldCharType="begin">
          <w:ffData>
            <w:name w:val=""/>
            <w:enabled/>
            <w:calcOnExit w:val="0"/>
            <w:textInput>
              <w:default w:val="[Datum]"/>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[Datum]</w:t>
      </w:r>
      <w:r w:rsidRPr="00D87FBD">
        <w:rPr>
          <w:rFonts w:ascii="Segoe UI" w:hAnsi="Segoe UI" w:cs="Segoe UI"/>
        </w:rPr>
        <w:fldChar w:fldCharType="end"/>
      </w:r>
      <w:r w:rsidRPr="00D87FBD">
        <w:rPr>
          <w:rFonts w:ascii="Segoe UI" w:eastAsiaTheme="minorHAnsi" w:hAnsi="Segoe UI" w:cs="Segoe UI"/>
          <w:kern w:val="0"/>
          <w:lang w:eastAsia="en-US"/>
        </w:rPr>
        <w:t xml:space="preserve"> hat </w:t>
      </w:r>
      <w:r w:rsidRPr="00D87FBD">
        <w:rPr>
          <w:rFonts w:ascii="Segoe UI" w:hAnsi="Segoe UI" w:cs="Segoe UI"/>
        </w:rPr>
        <w:fldChar w:fldCharType="begin">
          <w:ffData>
            <w:name w:val=""/>
            <w:enabled/>
            <w:calcOnExit w:val="0"/>
            <w:textInput>
              <w:default w:val="[sie/er]"/>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[sie/er]</w:t>
      </w:r>
      <w:r w:rsidRPr="00D87FBD">
        <w:rPr>
          <w:rFonts w:ascii="Segoe UI" w:hAnsi="Segoe UI" w:cs="Segoe UI"/>
        </w:rPr>
        <w:fldChar w:fldCharType="end"/>
      </w:r>
      <w:r w:rsidRPr="00D87FBD">
        <w:rPr>
          <w:rFonts w:ascii="Segoe UI" w:hAnsi="Segoe UI" w:cs="Segoe UI"/>
        </w:rPr>
        <w:t xml:space="preserve"> </w:t>
      </w:r>
      <w:r w:rsidRPr="00D87FBD">
        <w:rPr>
          <w:rFonts w:ascii="Segoe UI" w:eastAsiaTheme="minorHAnsi" w:hAnsi="Segoe UI" w:cs="Segoe UI"/>
          <w:kern w:val="0"/>
          <w:lang w:eastAsia="en-US"/>
        </w:rPr>
        <w:t xml:space="preserve">davon Gebrauch gemacht. Auf diese Stellungnahme wird – soweit erforderlich – in den Erwägungen eingegangen. Variante: </w:t>
      </w:r>
      <w:r w:rsidRPr="00D87FBD">
        <w:rPr>
          <w:rFonts w:ascii="Segoe UI" w:hAnsi="Segoe UI" w:cs="Segoe UI"/>
        </w:rPr>
        <w:fldChar w:fldCharType="begin">
          <w:ffData>
            <w:name w:val=""/>
            <w:enabled/>
            <w:calcOnExit w:val="0"/>
            <w:textInput>
              <w:default w:val="[Sie/Er]"/>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[Sie/Er]</w:t>
      </w:r>
      <w:r w:rsidRPr="00D87FBD">
        <w:rPr>
          <w:rFonts w:ascii="Segoe UI" w:hAnsi="Segoe UI" w:cs="Segoe UI"/>
        </w:rPr>
        <w:fldChar w:fldCharType="end"/>
      </w:r>
      <w:r w:rsidRPr="00D87FBD">
        <w:rPr>
          <w:rFonts w:ascii="Segoe UI" w:hAnsi="Segoe UI" w:cs="Segoe UI"/>
        </w:rPr>
        <w:t xml:space="preserve"> </w:t>
      </w:r>
      <w:r w:rsidRPr="00D87FBD">
        <w:rPr>
          <w:rFonts w:ascii="Segoe UI" w:eastAsiaTheme="minorHAnsi" w:hAnsi="Segoe UI" w:cs="Segoe UI"/>
          <w:kern w:val="0"/>
          <w:lang w:eastAsia="en-US"/>
        </w:rPr>
        <w:t xml:space="preserve">hat sich innert Frist nicht gemeldet. </w:t>
      </w:r>
    </w:p>
    <w:p w:rsidR="0084497D" w:rsidRPr="00D87FBD" w:rsidRDefault="002D7F6A" w:rsidP="006259A8">
      <w:pPr>
        <w:rPr>
          <w:rFonts w:ascii="Segoe UI" w:eastAsiaTheme="minorHAnsi" w:hAnsi="Segoe UI" w:cs="Segoe UI"/>
          <w:kern w:val="0"/>
          <w:lang w:eastAsia="en-US"/>
        </w:rPr>
      </w:pPr>
    </w:p>
    <w:p w:rsidR="0084497D" w:rsidRPr="00D87FBD" w:rsidRDefault="002D7F6A" w:rsidP="006259A8">
      <w:pPr>
        <w:rPr>
          <w:rFonts w:ascii="Segoe UI" w:eastAsiaTheme="minorHAnsi" w:hAnsi="Segoe UI" w:cs="Segoe UI"/>
          <w:kern w:val="0"/>
          <w:lang w:eastAsia="en-US"/>
        </w:rPr>
      </w:pPr>
    </w:p>
    <w:p w:rsidR="0084497D" w:rsidRPr="00D87FBD" w:rsidRDefault="00757DC4" w:rsidP="006259A8">
      <w:pPr>
        <w:spacing w:line="360" w:lineRule="auto"/>
        <w:rPr>
          <w:rFonts w:ascii="Segoe UI" w:eastAsiaTheme="minorHAnsi" w:hAnsi="Segoe UI" w:cs="Segoe UI"/>
          <w:b/>
          <w:kern w:val="0"/>
          <w:lang w:eastAsia="en-US"/>
        </w:rPr>
      </w:pPr>
      <w:r w:rsidRPr="00D87FBD">
        <w:rPr>
          <w:rFonts w:ascii="Segoe UI" w:eastAsiaTheme="minorHAnsi" w:hAnsi="Segoe UI" w:cs="Segoe UI"/>
          <w:b/>
          <w:kern w:val="0"/>
          <w:lang w:eastAsia="en-US"/>
        </w:rPr>
        <w:t>Erwägungen:</w:t>
      </w:r>
    </w:p>
    <w:p w:rsidR="008579BE" w:rsidRPr="006259A8" w:rsidRDefault="006259A8" w:rsidP="006259A8">
      <w:pPr>
        <w:pStyle w:val="Listenabsatz"/>
        <w:ind w:left="0"/>
        <w:rPr>
          <w:rFonts w:ascii="Segoe UI" w:eastAsiaTheme="minorHAnsi" w:hAnsi="Segoe UI" w:cs="Segoe UI"/>
          <w:kern w:val="0"/>
        </w:rPr>
      </w:pPr>
      <w:r>
        <w:rPr>
          <w:rFonts w:ascii="Segoe UI" w:hAnsi="Segoe UI" w:cs="Segoe UI"/>
        </w:rPr>
        <w:t xml:space="preserve">1. </w:t>
      </w:r>
      <w:r w:rsidR="00757DC4" w:rsidRPr="006259A8">
        <w:rPr>
          <w:rFonts w:ascii="Segoe UI" w:hAnsi="Segoe UI" w:cs="Segoe UI"/>
        </w:rPr>
        <w:t xml:space="preserve">Als eine der Massnahmen für die Verfügbarkeit von Bauland gemäss Art. 15a des Raumplanungsgesetzes (RPG) sieht § 38 Abs. 3 PBG beim Vorliegen eines öffentlichen Interesses ein gesetzliches Kaufrecht der Gemeinde zum Verkehrswert vor, wenn sich die Gemeinde mit den Grundeigentümern nicht über die Überbauung ihres Grundstücks vertraglich einigen konnte. </w:t>
      </w:r>
    </w:p>
    <w:p w:rsidR="00D10442" w:rsidRPr="00D87FBD" w:rsidRDefault="00757DC4" w:rsidP="006259A8">
      <w:pPr>
        <w:rPr>
          <w:rFonts w:ascii="Segoe UI" w:hAnsi="Segoe UI" w:cs="Segoe UI"/>
        </w:rPr>
      </w:pPr>
      <w:r w:rsidRPr="00D87FBD">
        <w:rPr>
          <w:rFonts w:ascii="Segoe UI" w:hAnsi="Segoe UI" w:cs="Segoe UI"/>
        </w:rPr>
        <w:fldChar w:fldCharType="begin">
          <w:ffData>
            <w:name w:val=""/>
            <w:enabled/>
            <w:calcOnExit/>
            <w:textInput>
              <w:default w:val="[Kurze Schilderung der Versuche, welche die Gemeinde unternommen hat, um sich mit der Grundeigentümerschaft gütlich zu einigen]"/>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[Kurze Schilderung der Versuche, welche die Gemeinde unternommen hat, um sich mit der Grundeigentümerschaft gütlich zu einigen]</w:t>
      </w:r>
      <w:r w:rsidRPr="00D87FBD">
        <w:rPr>
          <w:rFonts w:ascii="Segoe UI" w:hAnsi="Segoe UI" w:cs="Segoe UI"/>
        </w:rPr>
        <w:fldChar w:fldCharType="end"/>
      </w:r>
    </w:p>
    <w:p w:rsidR="00EC41B4" w:rsidRPr="00D87FBD" w:rsidRDefault="002D7F6A" w:rsidP="006259A8">
      <w:pPr>
        <w:rPr>
          <w:rFonts w:ascii="Segoe UI" w:eastAsiaTheme="minorHAnsi" w:hAnsi="Segoe UI" w:cs="Segoe UI"/>
          <w:kern w:val="0"/>
          <w:lang w:eastAsia="en-US"/>
        </w:rPr>
      </w:pPr>
    </w:p>
    <w:p w:rsidR="00EC41B4" w:rsidRPr="00D87FBD" w:rsidRDefault="006259A8" w:rsidP="006259A8">
      <w:pPr>
        <w:pStyle w:val="Listenabsatz"/>
        <w:shd w:val="clear" w:color="auto" w:fill="FFFFFF" w:themeFill="background1"/>
        <w:ind w:left="0"/>
        <w:rPr>
          <w:rFonts w:ascii="Segoe UI" w:eastAsiaTheme="minorHAnsi" w:hAnsi="Segoe UI" w:cs="Segoe UI"/>
          <w:kern w:val="0"/>
          <w:szCs w:val="22"/>
        </w:rPr>
      </w:pPr>
      <w:r>
        <w:rPr>
          <w:rFonts w:ascii="Segoe UI" w:hAnsi="Segoe UI" w:cs="Segoe UI"/>
          <w:szCs w:val="22"/>
        </w:rPr>
        <w:t xml:space="preserve">2. </w:t>
      </w:r>
      <w:r w:rsidR="00757DC4" w:rsidRPr="00D87FBD">
        <w:rPr>
          <w:rFonts w:ascii="Segoe UI" w:hAnsi="Segoe UI" w:cs="Segoe UI"/>
          <w:szCs w:val="22"/>
        </w:rPr>
        <w:t xml:space="preserve">An der Überbauung des Grundstücks </w:t>
      </w:r>
      <w:r w:rsidR="00757DC4" w:rsidRPr="00D87FBD">
        <w:rPr>
          <w:rFonts w:ascii="Segoe UI" w:eastAsiaTheme="minorHAnsi" w:hAnsi="Segoe UI" w:cs="Segoe UI"/>
          <w:kern w:val="0"/>
          <w:szCs w:val="22"/>
        </w:rPr>
        <w:t xml:space="preserve">Nr. </w:t>
      </w:r>
      <w:r w:rsidR="00757DC4" w:rsidRPr="00D87FBD">
        <w:rPr>
          <w:rFonts w:ascii="Segoe UI" w:eastAsiaTheme="minorHAnsi" w:hAnsi="Segoe UI" w:cs="Segoe UI"/>
          <w:kern w:val="0"/>
          <w:szCs w:val="22"/>
        </w:rPr>
        <w:fldChar w:fldCharType="begin">
          <w:ffData>
            <w:name w:val="Text22"/>
            <w:enabled/>
            <w:calcOnExit w:val="0"/>
            <w:textInput/>
          </w:ffData>
        </w:fldChar>
      </w:r>
      <w:r w:rsidR="00757DC4" w:rsidRPr="00D87FBD">
        <w:rPr>
          <w:rFonts w:ascii="Segoe UI" w:eastAsiaTheme="minorHAnsi" w:hAnsi="Segoe UI" w:cs="Segoe UI"/>
          <w:kern w:val="0"/>
          <w:szCs w:val="22"/>
        </w:rPr>
        <w:instrText xml:space="preserve"> FORMTEXT </w:instrText>
      </w:r>
      <w:r w:rsidR="00757DC4" w:rsidRPr="00D87FBD">
        <w:rPr>
          <w:rFonts w:ascii="Segoe UI" w:eastAsiaTheme="minorHAnsi" w:hAnsi="Segoe UI" w:cs="Segoe UI"/>
          <w:kern w:val="0"/>
          <w:szCs w:val="22"/>
        </w:rPr>
      </w:r>
      <w:r w:rsidR="00757DC4" w:rsidRPr="00D87FBD">
        <w:rPr>
          <w:rFonts w:ascii="Segoe UI" w:eastAsiaTheme="minorHAnsi" w:hAnsi="Segoe UI" w:cs="Segoe UI"/>
          <w:kern w:val="0"/>
          <w:szCs w:val="22"/>
        </w:rPr>
        <w:fldChar w:fldCharType="separate"/>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kern w:val="0"/>
          <w:szCs w:val="22"/>
        </w:rPr>
        <w:fldChar w:fldCharType="end"/>
      </w:r>
      <w:r w:rsidR="00757DC4" w:rsidRPr="00D87FBD">
        <w:rPr>
          <w:rFonts w:ascii="Segoe UI" w:eastAsiaTheme="minorHAnsi" w:hAnsi="Segoe UI" w:cs="Segoe UI"/>
          <w:kern w:val="0"/>
          <w:szCs w:val="22"/>
        </w:rPr>
        <w:t xml:space="preserve">, GB </w:t>
      </w:r>
      <w:r w:rsidR="00757DC4" w:rsidRPr="00D87FBD">
        <w:rPr>
          <w:rFonts w:ascii="Segoe UI" w:eastAsiaTheme="minorHAnsi" w:hAnsi="Segoe UI" w:cs="Segoe UI"/>
          <w:kern w:val="0"/>
          <w:szCs w:val="22"/>
        </w:rPr>
        <w:fldChar w:fldCharType="begin">
          <w:ffData>
            <w:name w:val="Text23"/>
            <w:enabled/>
            <w:calcOnExit w:val="0"/>
            <w:textInput/>
          </w:ffData>
        </w:fldChar>
      </w:r>
      <w:r w:rsidR="00757DC4" w:rsidRPr="00D87FBD">
        <w:rPr>
          <w:rFonts w:ascii="Segoe UI" w:eastAsiaTheme="minorHAnsi" w:hAnsi="Segoe UI" w:cs="Segoe UI"/>
          <w:kern w:val="0"/>
          <w:szCs w:val="22"/>
        </w:rPr>
        <w:instrText xml:space="preserve"> FORMTEXT </w:instrText>
      </w:r>
      <w:r w:rsidR="00757DC4" w:rsidRPr="00D87FBD">
        <w:rPr>
          <w:rFonts w:ascii="Segoe UI" w:eastAsiaTheme="minorHAnsi" w:hAnsi="Segoe UI" w:cs="Segoe UI"/>
          <w:kern w:val="0"/>
          <w:szCs w:val="22"/>
        </w:rPr>
      </w:r>
      <w:r w:rsidR="00757DC4" w:rsidRPr="00D87FBD">
        <w:rPr>
          <w:rFonts w:ascii="Segoe UI" w:eastAsiaTheme="minorHAnsi" w:hAnsi="Segoe UI" w:cs="Segoe UI"/>
          <w:kern w:val="0"/>
          <w:szCs w:val="22"/>
        </w:rPr>
        <w:fldChar w:fldCharType="separate"/>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noProof/>
          <w:kern w:val="0"/>
          <w:szCs w:val="22"/>
        </w:rPr>
        <w:t> </w:t>
      </w:r>
      <w:r w:rsidR="00757DC4" w:rsidRPr="00D87FBD">
        <w:rPr>
          <w:rFonts w:ascii="Segoe UI" w:eastAsiaTheme="minorHAnsi" w:hAnsi="Segoe UI" w:cs="Segoe UI"/>
          <w:kern w:val="0"/>
          <w:szCs w:val="22"/>
        </w:rPr>
        <w:fldChar w:fldCharType="end"/>
      </w:r>
      <w:r w:rsidR="00757DC4" w:rsidRPr="00D87FBD">
        <w:rPr>
          <w:rFonts w:ascii="Segoe UI" w:eastAsiaTheme="minorHAnsi" w:hAnsi="Segoe UI" w:cs="Segoe UI"/>
          <w:kern w:val="0"/>
          <w:szCs w:val="22"/>
        </w:rPr>
        <w:t xml:space="preserve">, besteht ein öffentliches Interesse. </w:t>
      </w:r>
      <w:r w:rsidR="002D7F6A">
        <w:rPr>
          <w:rFonts w:ascii="Segoe UI" w:hAnsi="Segoe UI" w:cs="Segoe UI"/>
          <w:szCs w:val="22"/>
        </w:rPr>
        <w:fldChar w:fldCharType="begin">
          <w:ffData>
            <w:name w:val=""/>
            <w:enabled/>
            <w:calcOnExit w:val="0"/>
            <w:textInput>
              <w:default w:val="[Kurze Begründung des öffentlichen Interesses im vorliegenden Fall, z.B. Bauland-knappheit, Siedlungsleitbild]"/>
            </w:textInput>
          </w:ffData>
        </w:fldChar>
      </w:r>
      <w:r w:rsidR="002D7F6A">
        <w:rPr>
          <w:rFonts w:ascii="Segoe UI" w:hAnsi="Segoe UI" w:cs="Segoe UI"/>
          <w:szCs w:val="22"/>
        </w:rPr>
        <w:instrText xml:space="preserve"> FORMTEXT </w:instrText>
      </w:r>
      <w:r w:rsidR="002D7F6A">
        <w:rPr>
          <w:rFonts w:ascii="Segoe UI" w:hAnsi="Segoe UI" w:cs="Segoe UI"/>
          <w:szCs w:val="22"/>
        </w:rPr>
      </w:r>
      <w:r w:rsidR="002D7F6A">
        <w:rPr>
          <w:rFonts w:ascii="Segoe UI" w:hAnsi="Segoe UI" w:cs="Segoe UI"/>
          <w:szCs w:val="22"/>
        </w:rPr>
        <w:fldChar w:fldCharType="separate"/>
      </w:r>
      <w:r w:rsidR="002D7F6A">
        <w:rPr>
          <w:rFonts w:ascii="Segoe UI" w:hAnsi="Segoe UI" w:cs="Segoe UI"/>
          <w:noProof/>
          <w:szCs w:val="22"/>
        </w:rPr>
        <w:t>[Kurze Begründung des öffentlichen Interesses im vorliegenden Fall, z.B. Bauland-knappheit, Siedlungsleitbild]</w:t>
      </w:r>
      <w:r w:rsidR="002D7F6A">
        <w:rPr>
          <w:rFonts w:ascii="Segoe UI" w:hAnsi="Segoe UI" w:cs="Segoe UI"/>
          <w:szCs w:val="22"/>
        </w:rPr>
        <w:fldChar w:fldCharType="end"/>
      </w:r>
    </w:p>
    <w:p w:rsidR="00EC41B4" w:rsidRPr="00D87FBD" w:rsidRDefault="002D7F6A" w:rsidP="006259A8">
      <w:pPr>
        <w:shd w:val="clear" w:color="auto" w:fill="FFFFFF" w:themeFill="background1"/>
        <w:rPr>
          <w:rFonts w:ascii="Segoe UI" w:eastAsiaTheme="minorHAnsi" w:hAnsi="Segoe UI" w:cs="Segoe UI"/>
          <w:kern w:val="0"/>
        </w:rPr>
      </w:pPr>
    </w:p>
    <w:p w:rsidR="00466A1F" w:rsidRPr="00D87FBD" w:rsidRDefault="006259A8" w:rsidP="006259A8">
      <w:pPr>
        <w:rPr>
          <w:rFonts w:ascii="Segoe UI" w:eastAsiaTheme="minorHAnsi" w:hAnsi="Segoe UI" w:cs="Segoe UI"/>
          <w:kern w:val="0"/>
          <w:lang w:eastAsia="en-US"/>
        </w:rPr>
      </w:pPr>
      <w:r>
        <w:rPr>
          <w:rFonts w:ascii="Segoe UI" w:hAnsi="Segoe UI" w:cs="Segoe UI"/>
        </w:rPr>
        <w:t xml:space="preserve">3. </w:t>
      </w:r>
      <w:r w:rsidR="00757DC4" w:rsidRPr="00D87FBD">
        <w:rPr>
          <w:rFonts w:ascii="Segoe UI" w:hAnsi="Segoe UI" w:cs="Segoe UI"/>
        </w:rPr>
        <w:t xml:space="preserve">Das gesetzliche Kaufrecht der Gemeinde wurde mit der Teilrevision des PBG eingeführt, welche per 1. Januar 2014 in Kraft getreten ist (vgl. Botschaft B 62 vom 25. Januar 2013 zu den Entwürfen eines Dekrets über die Genehmigung des Beitritts des Kantons Luzern zur Interkantonalen Vereinbarung über die Harmonisierung der Baubegriffe [IVHB] und einer Teilrevision des Planungs- und Baugesetzes). </w:t>
      </w:r>
      <w:r w:rsidR="00757DC4" w:rsidRPr="00D87FBD">
        <w:rPr>
          <w:rFonts w:ascii="Segoe UI" w:eastAsiaTheme="minorHAnsi" w:hAnsi="Segoe UI" w:cs="Segoe UI"/>
          <w:kern w:val="0"/>
          <w:lang w:eastAsia="en-US"/>
        </w:rPr>
        <w:t xml:space="preserve">Bei Einzonungen vor dem 1.1.2014 kann das gesetzliche Kaufrecht frühestens ab 1. Januar 2022, bei Einzonungen nach dem 1. Januar 2014 frühestens nach acht Jahren seit Rechtskraft der entsprechenden Einzonungen (§ 38 Abs. 3 PBG), ausgeübt werden. In § 6a der Planungs- und Bauverordnung (PBV) wird das gesetzliche Kaufrecht der Gemeinde näher geregelt. </w:t>
      </w:r>
    </w:p>
    <w:p w:rsidR="00466A1F" w:rsidRPr="00D87FBD" w:rsidRDefault="002D7F6A" w:rsidP="006259A8">
      <w:pPr>
        <w:pStyle w:val="Listenabsatz"/>
        <w:ind w:left="0"/>
        <w:rPr>
          <w:rFonts w:ascii="Segoe UI" w:eastAsiaTheme="minorHAnsi" w:hAnsi="Segoe UI" w:cs="Segoe UI"/>
          <w:kern w:val="0"/>
          <w:szCs w:val="22"/>
        </w:rPr>
      </w:pPr>
    </w:p>
    <w:p w:rsidR="0084497D" w:rsidRPr="00D87FBD" w:rsidRDefault="00757DC4" w:rsidP="006259A8">
      <w:pPr>
        <w:rPr>
          <w:rFonts w:ascii="Segoe UI" w:eastAsiaTheme="minorHAnsi" w:hAnsi="Segoe UI" w:cs="Segoe UI"/>
          <w:kern w:val="0"/>
        </w:rPr>
      </w:pPr>
      <w:r w:rsidRPr="00D87FBD">
        <w:rPr>
          <w:rFonts w:ascii="Segoe UI" w:eastAsiaTheme="minorHAnsi" w:hAnsi="Segoe UI" w:cs="Segoe UI"/>
          <w:kern w:val="0"/>
        </w:rPr>
        <w:t>Mit der Genehmigung der Einzonung des Grundstücks Nr.</w:t>
      </w:r>
      <w:r w:rsidRPr="00D87FBD">
        <w:rPr>
          <w:rFonts w:ascii="Segoe UI" w:eastAsiaTheme="minorHAnsi" w:hAnsi="Segoe UI" w:cs="Segoe UI"/>
          <w:kern w:val="0"/>
          <w:lang w:eastAsia="en-US"/>
        </w:rPr>
        <w:t xml:space="preserve"> </w:t>
      </w:r>
      <w:r w:rsidRPr="00D87FBD">
        <w:rPr>
          <w:rFonts w:ascii="Segoe UI" w:eastAsiaTheme="minorHAnsi" w:hAnsi="Segoe UI" w:cs="Segoe UI"/>
          <w:kern w:val="0"/>
          <w:lang w:eastAsia="en-US"/>
        </w:rPr>
        <w:fldChar w:fldCharType="begin">
          <w:ffData>
            <w:name w:val="Text22"/>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rPr>
        <w:t> </w:t>
      </w:r>
      <w:r w:rsidRPr="00D87FBD">
        <w:rPr>
          <w:rFonts w:ascii="Segoe UI" w:eastAsiaTheme="minorHAnsi" w:hAnsi="Segoe UI" w:cs="Segoe UI"/>
          <w:noProof/>
          <w:kern w:val="0"/>
        </w:rPr>
        <w:t> </w:t>
      </w:r>
      <w:r w:rsidRPr="00D87FBD">
        <w:rPr>
          <w:rFonts w:ascii="Segoe UI" w:eastAsiaTheme="minorHAnsi" w:hAnsi="Segoe UI" w:cs="Segoe UI"/>
          <w:noProof/>
          <w:kern w:val="0"/>
        </w:rPr>
        <w:t> </w:t>
      </w:r>
      <w:r w:rsidRPr="00D87FBD">
        <w:rPr>
          <w:rFonts w:ascii="Segoe UI" w:eastAsiaTheme="minorHAnsi" w:hAnsi="Segoe UI" w:cs="Segoe UI"/>
          <w:noProof/>
          <w:kern w:val="0"/>
        </w:rPr>
        <w:t> </w:t>
      </w:r>
      <w:r w:rsidRPr="00D87FBD">
        <w:rPr>
          <w:rFonts w:ascii="Segoe UI" w:eastAsiaTheme="minorHAnsi" w:hAnsi="Segoe UI" w:cs="Segoe UI"/>
          <w:noProof/>
          <w:kern w:val="0"/>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rPr>
        <w:t xml:space="preserve"> durch den Regierungsrat mit Entscheid Nr.</w:t>
      </w:r>
      <w:r w:rsidRPr="00D87FBD">
        <w:rPr>
          <w:rFonts w:ascii="Segoe UI" w:hAnsi="Segoe UI" w:cs="Segoe UI"/>
        </w:rPr>
        <w:t xml:space="preserve"> </w:t>
      </w:r>
      <w:r w:rsidRPr="00D87FBD">
        <w:rPr>
          <w:rFonts w:ascii="Segoe UI" w:hAnsi="Segoe UI" w:cs="Segoe UI"/>
        </w:rPr>
        <w:fldChar w:fldCharType="begin">
          <w:ffData>
            <w:name w:val=""/>
            <w:enabled/>
            <w:calcOnExit w:val="0"/>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rPr>
        <w:fldChar w:fldCharType="end"/>
      </w:r>
      <w:r w:rsidRPr="00D87FBD">
        <w:rPr>
          <w:rFonts w:ascii="Segoe UI" w:hAnsi="Segoe UI" w:cs="Segoe UI"/>
        </w:rPr>
        <w:t xml:space="preserve"> </w:t>
      </w:r>
      <w:r w:rsidRPr="00D87FBD">
        <w:rPr>
          <w:rFonts w:ascii="Segoe UI" w:eastAsiaTheme="minorHAnsi" w:hAnsi="Segoe UI" w:cs="Segoe UI"/>
          <w:kern w:val="0"/>
        </w:rPr>
        <w:t xml:space="preserve">vom </w:t>
      </w:r>
      <w:r w:rsidRPr="00D87FBD">
        <w:rPr>
          <w:rFonts w:ascii="Segoe UI" w:hAnsi="Segoe UI" w:cs="Segoe UI"/>
        </w:rPr>
        <w:fldChar w:fldCharType="begin">
          <w:ffData>
            <w:name w:val=""/>
            <w:enabled/>
            <w:calcOnExit w:val="0"/>
            <w:textInput>
              <w:default w:val="[Datum]"/>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[Datum]</w:t>
      </w:r>
      <w:r w:rsidRPr="00D87FBD">
        <w:rPr>
          <w:rFonts w:ascii="Segoe UI" w:hAnsi="Segoe UI" w:cs="Segoe UI"/>
        </w:rPr>
        <w:fldChar w:fldCharType="end"/>
      </w:r>
      <w:r w:rsidRPr="00D87FBD">
        <w:rPr>
          <w:rFonts w:ascii="Segoe UI" w:eastAsiaTheme="minorHAnsi" w:hAnsi="Segoe UI" w:cs="Segoe UI"/>
          <w:kern w:val="0"/>
        </w:rPr>
        <w:t xml:space="preserve"> ist diese rechtskräftig geworden (§ 64 Abs.</w:t>
      </w:r>
      <w:r>
        <w:rPr>
          <w:rFonts w:ascii="Segoe UI" w:eastAsiaTheme="minorHAnsi" w:hAnsi="Segoe UI" w:cs="Segoe UI"/>
          <w:kern w:val="0"/>
        </w:rPr>
        <w:t> </w:t>
      </w:r>
      <w:r w:rsidRPr="00D87FBD">
        <w:rPr>
          <w:rFonts w:ascii="Segoe UI" w:eastAsiaTheme="minorHAnsi" w:hAnsi="Segoe UI" w:cs="Segoe UI"/>
          <w:kern w:val="0"/>
        </w:rPr>
        <w:t>4</w:t>
      </w:r>
      <w:r>
        <w:rPr>
          <w:rFonts w:ascii="Segoe UI" w:eastAsiaTheme="minorHAnsi" w:hAnsi="Segoe UI" w:cs="Segoe UI"/>
          <w:kern w:val="0"/>
        </w:rPr>
        <w:t> </w:t>
      </w:r>
      <w:r w:rsidRPr="00D87FBD">
        <w:rPr>
          <w:rFonts w:ascii="Segoe UI" w:eastAsiaTheme="minorHAnsi" w:hAnsi="Segoe UI" w:cs="Segoe UI"/>
          <w:kern w:val="0"/>
        </w:rPr>
        <w:t xml:space="preserve">PBG). Somit kann das gesetzliche Kaufrecht frühestens ab </w:t>
      </w:r>
      <w:r w:rsidRPr="00D87FBD">
        <w:rPr>
          <w:rFonts w:ascii="Segoe UI" w:hAnsi="Segoe UI" w:cs="Segoe UI"/>
        </w:rPr>
        <w:fldChar w:fldCharType="begin">
          <w:ffData>
            <w:name w:val=""/>
            <w:enabled/>
            <w:calcOnExit w:val="0"/>
            <w:textInput>
              <w:default w:val="[Datum]"/>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[Datum]</w:t>
      </w:r>
      <w:r w:rsidRPr="00D87FBD">
        <w:rPr>
          <w:rFonts w:ascii="Segoe UI" w:hAnsi="Segoe UI" w:cs="Segoe UI"/>
        </w:rPr>
        <w:fldChar w:fldCharType="end"/>
      </w:r>
      <w:r w:rsidRPr="00D87FBD">
        <w:rPr>
          <w:rFonts w:ascii="Segoe UI" w:eastAsiaTheme="minorHAnsi" w:hAnsi="Segoe UI" w:cs="Segoe UI"/>
          <w:kern w:val="0"/>
        </w:rPr>
        <w:t xml:space="preserve"> ausgeübt werden.</w:t>
      </w:r>
      <w:r w:rsidRPr="00D87FBD">
        <w:rPr>
          <w:rStyle w:val="Funotenzeichen"/>
          <w:rFonts w:ascii="Segoe UI" w:eastAsiaTheme="minorHAnsi" w:hAnsi="Segoe UI" w:cs="Segoe UI"/>
          <w:kern w:val="0"/>
        </w:rPr>
        <w:footnoteReference w:id="1"/>
      </w:r>
      <w:r w:rsidRPr="00D87FBD">
        <w:rPr>
          <w:rFonts w:ascii="Segoe UI" w:eastAsiaTheme="minorHAnsi" w:hAnsi="Segoe UI" w:cs="Segoe UI"/>
          <w:kern w:val="0"/>
        </w:rPr>
        <w:t xml:space="preserve"> Variante: Das gesetzliche Kaufrecht könnte somit grundsätzlich im heutigen Zeitpunkt ausgeübt werden.</w:t>
      </w:r>
    </w:p>
    <w:p w:rsidR="00A465D1" w:rsidRPr="00D87FBD" w:rsidRDefault="002D7F6A" w:rsidP="006259A8">
      <w:pPr>
        <w:rPr>
          <w:rFonts w:ascii="Segoe UI" w:eastAsiaTheme="minorHAnsi" w:hAnsi="Segoe UI" w:cs="Segoe UI"/>
          <w:kern w:val="0"/>
        </w:rPr>
      </w:pPr>
    </w:p>
    <w:p w:rsidR="00661BE5" w:rsidRPr="00D87FBD" w:rsidRDefault="006259A8" w:rsidP="006259A8">
      <w:pPr>
        <w:rPr>
          <w:rFonts w:ascii="Segoe UI" w:eastAsiaTheme="minorHAnsi" w:hAnsi="Segoe UI" w:cs="Segoe UI"/>
          <w:kern w:val="0"/>
          <w:lang w:eastAsia="en-US"/>
        </w:rPr>
      </w:pPr>
      <w:r>
        <w:rPr>
          <w:rFonts w:ascii="Segoe UI" w:eastAsiaTheme="minorHAnsi" w:hAnsi="Segoe UI" w:cs="Segoe UI"/>
          <w:kern w:val="0"/>
          <w:lang w:eastAsia="en-US"/>
        </w:rPr>
        <w:t xml:space="preserve">4. </w:t>
      </w:r>
      <w:r w:rsidR="00757DC4" w:rsidRPr="00D87FBD">
        <w:rPr>
          <w:rFonts w:ascii="Segoe UI" w:eastAsiaTheme="minorHAnsi" w:hAnsi="Segoe UI" w:cs="Segoe UI"/>
          <w:kern w:val="0"/>
          <w:lang w:eastAsia="en-US"/>
        </w:rPr>
        <w:t xml:space="preserve">Vor Ausübung des Kaufrechts wird </w:t>
      </w:r>
      <w:r w:rsidR="00757DC4" w:rsidRPr="00D87FBD">
        <w:rPr>
          <w:rFonts w:ascii="Segoe UI" w:hAnsi="Segoe UI" w:cs="Segoe UI"/>
        </w:rPr>
        <w:fldChar w:fldCharType="begin">
          <w:ffData>
            <w:name w:val=""/>
            <w:enabled/>
            <w:calcOnExit w:val="0"/>
            <w:textInput>
              <w:default w:val="[der Grundeigentümerin/dem Grundeigentümer]"/>
            </w:textInput>
          </w:ffData>
        </w:fldChar>
      </w:r>
      <w:r w:rsidR="00757DC4" w:rsidRPr="00D87FBD">
        <w:rPr>
          <w:rFonts w:ascii="Segoe UI" w:hAnsi="Segoe UI" w:cs="Segoe UI"/>
        </w:rPr>
        <w:instrText xml:space="preserve"> FORMTEXT </w:instrText>
      </w:r>
      <w:r w:rsidR="00757DC4" w:rsidRPr="00D87FBD">
        <w:rPr>
          <w:rFonts w:ascii="Segoe UI" w:hAnsi="Segoe UI" w:cs="Segoe UI"/>
        </w:rPr>
      </w:r>
      <w:r w:rsidR="00757DC4" w:rsidRPr="00D87FBD">
        <w:rPr>
          <w:rFonts w:ascii="Segoe UI" w:hAnsi="Segoe UI" w:cs="Segoe UI"/>
        </w:rPr>
        <w:fldChar w:fldCharType="separate"/>
      </w:r>
      <w:r w:rsidR="00757DC4" w:rsidRPr="00D87FBD">
        <w:rPr>
          <w:rFonts w:ascii="Segoe UI" w:hAnsi="Segoe UI" w:cs="Segoe UI"/>
          <w:noProof/>
        </w:rPr>
        <w:t>[der Grundeigentümerin/dem Grundeigentümer]</w:t>
      </w:r>
      <w:r w:rsidR="00757DC4" w:rsidRPr="00D87FBD">
        <w:rPr>
          <w:rFonts w:ascii="Segoe UI" w:hAnsi="Segoe UI" w:cs="Segoe UI"/>
        </w:rPr>
        <w:fldChar w:fldCharType="end"/>
      </w:r>
      <w:r w:rsidR="00757DC4" w:rsidRPr="00D87FBD">
        <w:rPr>
          <w:rFonts w:ascii="Segoe UI" w:eastAsiaTheme="minorHAnsi" w:hAnsi="Segoe UI" w:cs="Segoe UI"/>
          <w:kern w:val="0"/>
          <w:lang w:eastAsia="en-US"/>
        </w:rPr>
        <w:t xml:space="preserve"> mit Entscheid eine Frist von mindestens zwei Jahren zur bestimmungsgemässen Nutzung des Grundstücks eingeräumt (§ 38 Abs. 3 PBG). Unter bestimmungsgemässer Nutzung ist eine zonenkonforme Nutzung gemeint.</w:t>
      </w:r>
    </w:p>
    <w:p w:rsidR="00A465D1" w:rsidRPr="00D87FBD" w:rsidRDefault="002D7F6A" w:rsidP="006259A8">
      <w:pPr>
        <w:rPr>
          <w:rFonts w:ascii="Segoe UI" w:eastAsiaTheme="minorHAnsi" w:hAnsi="Segoe UI" w:cs="Segoe UI"/>
          <w:kern w:val="0"/>
          <w:lang w:eastAsia="en-US"/>
        </w:rPr>
      </w:pPr>
    </w:p>
    <w:p w:rsidR="00633BF4" w:rsidRPr="00D87FBD"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fldChar w:fldCharType="begin">
          <w:ffData>
            <w:name w:val=""/>
            <w:enabled/>
            <w:calcOnExit w:val="0"/>
            <w:textInput>
              <w:default w:val="[Kurze Begründung, welche Überbauungsfrist im konkreten Fall aus welchen Gründen als angemessen erscheint. Es können auch Zwischenschritte, angegeben werden, z.B. bis wann muss rechtskräftige Baubewilligung vorliegen, bis wann mit Bau begonnen werden usw]"/>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[Kurze Begründung, welche Überbauungsfrist im konkreten Fall aus welchen Gründen als angemessen erscheint. Es können auch Zwischenschritte, angegeben werden, z.B. bis wann muss rechtskräftige Baubewilligung vorliegen, bis wann mit Bau begonnen werden usw]</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w:t>
      </w:r>
      <w:r w:rsidRPr="00D87FBD">
        <w:rPr>
          <w:rStyle w:val="Funotenzeichen"/>
          <w:rFonts w:ascii="Segoe UI" w:eastAsiaTheme="minorHAnsi" w:hAnsi="Segoe UI" w:cs="Segoe UI"/>
          <w:kern w:val="0"/>
          <w:lang w:eastAsia="en-US"/>
        </w:rPr>
        <w:footnoteReference w:id="2"/>
      </w:r>
      <w:r w:rsidRPr="00D87FBD">
        <w:rPr>
          <w:rFonts w:ascii="Segoe UI" w:eastAsiaTheme="minorHAnsi" w:hAnsi="Segoe UI" w:cs="Segoe UI"/>
          <w:kern w:val="0"/>
          <w:lang w:eastAsia="en-US"/>
        </w:rPr>
        <w:t xml:space="preserve"> </w:t>
      </w:r>
      <w:r w:rsidRPr="00D87FBD">
        <w:rPr>
          <w:rStyle w:val="Funotenzeichen"/>
          <w:rFonts w:ascii="Segoe UI" w:eastAsiaTheme="minorHAnsi" w:hAnsi="Segoe UI" w:cs="Segoe UI"/>
          <w:kern w:val="0"/>
          <w:lang w:eastAsia="en-US"/>
        </w:rPr>
        <w:footnoteReference w:id="3"/>
      </w:r>
    </w:p>
    <w:p w:rsidR="00633BF4" w:rsidRPr="00D87FBD" w:rsidRDefault="002D7F6A" w:rsidP="006259A8">
      <w:pPr>
        <w:rPr>
          <w:rFonts w:ascii="Segoe UI" w:eastAsiaTheme="minorHAnsi" w:hAnsi="Segoe UI" w:cs="Segoe UI"/>
          <w:kern w:val="0"/>
          <w:lang w:eastAsia="en-US"/>
        </w:rPr>
      </w:pPr>
    </w:p>
    <w:p w:rsidR="00567A32"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t xml:space="preserve">Aufgrund dieser Voraussetzungen rechtfertigt sich im vorliegenden Fall die Anordnung einer Frist zur Überbauung von </w:t>
      </w:r>
      <w:r w:rsidRPr="00D87FBD">
        <w:rPr>
          <w:rFonts w:ascii="Segoe UI" w:hAnsi="Segoe UI" w:cs="Segoe UI"/>
        </w:rPr>
        <w:fldChar w:fldCharType="begin">
          <w:ffData>
            <w:name w:val=""/>
            <w:enabled/>
            <w:calcOnExit w:val="0"/>
            <w:textInput/>
          </w:ffData>
        </w:fldChar>
      </w:r>
      <w:r w:rsidRPr="00D87FBD">
        <w:rPr>
          <w:rFonts w:ascii="Segoe UI" w:hAnsi="Segoe UI" w:cs="Segoe UI"/>
        </w:rPr>
        <w:instrText xml:space="preserve"> FORMTEXT </w:instrText>
      </w:r>
      <w:r w:rsidRPr="00D87FBD">
        <w:rPr>
          <w:rFonts w:ascii="Segoe UI" w:hAnsi="Segoe UI" w:cs="Segoe UI"/>
        </w:rPr>
      </w:r>
      <w:r w:rsidRPr="00D87FBD">
        <w:rPr>
          <w:rFonts w:ascii="Segoe UI" w:hAnsi="Segoe UI" w:cs="Segoe UI"/>
        </w:rPr>
        <w:fldChar w:fldCharType="separate"/>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noProof/>
        </w:rPr>
        <w:t> </w:t>
      </w:r>
      <w:r w:rsidRPr="00D87FBD">
        <w:rPr>
          <w:rFonts w:ascii="Segoe UI" w:hAnsi="Segoe UI" w:cs="Segoe UI"/>
        </w:rPr>
        <w:fldChar w:fldCharType="end"/>
      </w:r>
      <w:r w:rsidRPr="00D87FBD">
        <w:rPr>
          <w:rFonts w:ascii="Segoe UI" w:hAnsi="Segoe UI" w:cs="Segoe UI"/>
        </w:rPr>
        <w:t xml:space="preserve"> Jahren</w:t>
      </w:r>
      <w:r w:rsidRPr="00D87FBD">
        <w:rPr>
          <w:rFonts w:ascii="Segoe UI" w:eastAsiaTheme="minorHAnsi" w:hAnsi="Segoe UI" w:cs="Segoe UI"/>
          <w:kern w:val="0"/>
          <w:lang w:eastAsia="en-US"/>
        </w:rPr>
        <w:t>.</w:t>
      </w:r>
    </w:p>
    <w:p w:rsidR="002D7F6A" w:rsidRPr="00D87FBD" w:rsidRDefault="002D7F6A" w:rsidP="006259A8">
      <w:pPr>
        <w:rPr>
          <w:rFonts w:ascii="Segoe UI" w:eastAsiaTheme="minorHAnsi" w:hAnsi="Segoe UI" w:cs="Segoe UI"/>
          <w:kern w:val="0"/>
          <w:lang w:eastAsia="en-US"/>
        </w:rPr>
      </w:pPr>
    </w:p>
    <w:p w:rsidR="00E37D9A" w:rsidRPr="00D87FBD" w:rsidRDefault="00757DC4" w:rsidP="006259A8">
      <w:pPr>
        <w:rPr>
          <w:rFonts w:ascii="Segoe UI" w:eastAsiaTheme="minorHAnsi" w:hAnsi="Segoe UI" w:cs="Segoe UI"/>
          <w:kern w:val="0"/>
          <w:lang w:eastAsia="en-US"/>
        </w:rPr>
      </w:pPr>
      <w:r w:rsidRPr="00D87FBD">
        <w:rPr>
          <w:rFonts w:ascii="Segoe UI" w:eastAsiaTheme="minorHAnsi" w:hAnsi="Segoe UI" w:cs="Segoe UI"/>
          <w:kern w:val="0"/>
          <w:lang w:eastAsia="en-US"/>
        </w:rPr>
        <w:t>Die Dauer des Baubewilligungs- und eines allfälligen Beschwerdeverfahrens oder eines Zivilverfahrens ist bei der Berechnung der Frist zur Überbauung nicht mitzurechnen.</w:t>
      </w:r>
      <w:r w:rsidRPr="00D87FBD">
        <w:rPr>
          <w:rStyle w:val="Funotenzeichen"/>
          <w:rFonts w:ascii="Segoe UI" w:eastAsiaTheme="minorHAnsi" w:hAnsi="Segoe UI" w:cs="Segoe UI"/>
          <w:kern w:val="0"/>
          <w:lang w:eastAsia="en-US"/>
        </w:rPr>
        <w:footnoteReference w:id="4"/>
      </w:r>
      <w:r w:rsidRPr="00D87FBD">
        <w:rPr>
          <w:rFonts w:ascii="Segoe UI" w:eastAsiaTheme="minorHAnsi" w:hAnsi="Segoe UI" w:cs="Segoe UI"/>
          <w:kern w:val="0"/>
          <w:lang w:eastAsia="en-US"/>
        </w:rPr>
        <w:t xml:space="preserve"> Die Überbauungsfrist ist eingehalten, wenn innert dieser die Kontrolle der Vollendung der Bauten und Anlagen vor dem Bezug (§ 203 Abs. 2d und Abs. 3 PBG) erfolgreich durchgeführt worden ist. </w:t>
      </w:r>
    </w:p>
    <w:p w:rsidR="00B23247" w:rsidRPr="00D87FBD" w:rsidRDefault="002D7F6A" w:rsidP="006259A8">
      <w:pPr>
        <w:rPr>
          <w:rFonts w:ascii="Segoe UI" w:eastAsiaTheme="minorHAnsi" w:hAnsi="Segoe UI" w:cs="Segoe UI"/>
          <w:kern w:val="0"/>
          <w:lang w:eastAsia="en-US"/>
        </w:rPr>
      </w:pPr>
    </w:p>
    <w:p w:rsidR="00B81E22" w:rsidRPr="00D87FBD" w:rsidRDefault="006259A8" w:rsidP="006259A8">
      <w:pPr>
        <w:rPr>
          <w:rFonts w:ascii="Segoe UI" w:eastAsiaTheme="minorHAnsi" w:hAnsi="Segoe UI" w:cs="Segoe UI"/>
          <w:kern w:val="0"/>
          <w:lang w:eastAsia="en-US"/>
        </w:rPr>
      </w:pPr>
      <w:r>
        <w:rPr>
          <w:rFonts w:ascii="Segoe UI" w:eastAsiaTheme="minorHAnsi" w:hAnsi="Segoe UI" w:cs="Segoe UI"/>
          <w:kern w:val="0"/>
          <w:lang w:eastAsia="en-US"/>
        </w:rPr>
        <w:t xml:space="preserve">5. </w:t>
      </w:r>
      <w:r w:rsidR="00757DC4" w:rsidRPr="00D87FBD">
        <w:rPr>
          <w:rFonts w:ascii="Segoe UI" w:eastAsiaTheme="minorHAnsi" w:hAnsi="Segoe UI" w:cs="Segoe UI"/>
          <w:kern w:val="0"/>
          <w:lang w:eastAsia="en-US"/>
        </w:rPr>
        <w:t>Gleichzeitig mit der Überbauungsfrist wird im vorliegenden Entscheid ein gesetzliches Kaufrecht zum Verkehrswert zugunsten der Gemeinde einge</w:t>
      </w:r>
      <w:r w:rsidR="002D7F6A">
        <w:rPr>
          <w:rFonts w:ascii="Segoe UI" w:eastAsiaTheme="minorHAnsi" w:hAnsi="Segoe UI" w:cs="Segoe UI"/>
          <w:kern w:val="0"/>
          <w:lang w:eastAsia="en-US"/>
        </w:rPr>
        <w:t>räumt (§ 38 Abs. 3 PBG i.V.m. § </w:t>
      </w:r>
      <w:r w:rsidR="00757DC4" w:rsidRPr="00D87FBD">
        <w:rPr>
          <w:rFonts w:ascii="Segoe UI" w:eastAsiaTheme="minorHAnsi" w:hAnsi="Segoe UI" w:cs="Segoe UI"/>
          <w:kern w:val="0"/>
          <w:lang w:eastAsia="en-US"/>
        </w:rPr>
        <w:t xml:space="preserve">6a Abs. 3 PBV). Dieses ist auf 10 Jahre ab Entscheiddatum befristet (§ 6a Abs. 1 PBV) und beginnt sofort zu laufen. Das gesetzliche Kaufrecht zugunsten der Gemeinde </w:t>
      </w:r>
      <w:r w:rsidR="00757DC4" w:rsidRPr="00D87FBD">
        <w:rPr>
          <w:rFonts w:ascii="Segoe UI" w:hAnsi="Segoe UI" w:cs="Segoe UI"/>
        </w:rPr>
        <w:t xml:space="preserve">wird somit bis </w:t>
      </w:r>
      <w:r w:rsidR="00757DC4" w:rsidRPr="00D87FBD">
        <w:rPr>
          <w:rFonts w:ascii="Segoe UI" w:hAnsi="Segoe UI" w:cs="Segoe UI"/>
        </w:rPr>
        <w:fldChar w:fldCharType="begin">
          <w:ffData>
            <w:name w:val=""/>
            <w:enabled/>
            <w:calcOnExit w:val="0"/>
            <w:textInput>
              <w:default w:val="[Datum]"/>
            </w:textInput>
          </w:ffData>
        </w:fldChar>
      </w:r>
      <w:r w:rsidR="00757DC4" w:rsidRPr="00D87FBD">
        <w:rPr>
          <w:rFonts w:ascii="Segoe UI" w:hAnsi="Segoe UI" w:cs="Segoe UI"/>
        </w:rPr>
        <w:instrText xml:space="preserve"> FORMTEXT </w:instrText>
      </w:r>
      <w:r w:rsidR="00757DC4" w:rsidRPr="00D87FBD">
        <w:rPr>
          <w:rFonts w:ascii="Segoe UI" w:hAnsi="Segoe UI" w:cs="Segoe UI"/>
        </w:rPr>
      </w:r>
      <w:r w:rsidR="00757DC4" w:rsidRPr="00D87FBD">
        <w:rPr>
          <w:rFonts w:ascii="Segoe UI" w:hAnsi="Segoe UI" w:cs="Segoe UI"/>
        </w:rPr>
        <w:fldChar w:fldCharType="separate"/>
      </w:r>
      <w:r w:rsidR="00757DC4" w:rsidRPr="00D87FBD">
        <w:rPr>
          <w:rFonts w:ascii="Segoe UI" w:hAnsi="Segoe UI" w:cs="Segoe UI"/>
          <w:noProof/>
        </w:rPr>
        <w:t>[Datum]</w:t>
      </w:r>
      <w:r w:rsidR="00757DC4" w:rsidRPr="00D87FBD">
        <w:rPr>
          <w:rFonts w:ascii="Segoe UI" w:hAnsi="Segoe UI" w:cs="Segoe UI"/>
        </w:rPr>
        <w:fldChar w:fldCharType="end"/>
      </w:r>
      <w:r w:rsidR="00757DC4" w:rsidRPr="00D87FBD">
        <w:rPr>
          <w:rStyle w:val="Funotenzeichen"/>
          <w:rFonts w:ascii="Segoe UI" w:hAnsi="Segoe UI" w:cs="Segoe UI"/>
        </w:rPr>
        <w:footnoteReference w:id="5"/>
      </w:r>
      <w:r w:rsidR="00757DC4" w:rsidRPr="00D87FBD">
        <w:rPr>
          <w:rFonts w:ascii="Segoe UI" w:hAnsi="Segoe UI" w:cs="Segoe UI"/>
        </w:rPr>
        <w:t xml:space="preserve"> befristet. Ist die Überbauungsfrist ungenutzt abgelaufen, kann die Gemeinde das Kaufrecht zum Verkehrswert mittels Entscheid ausüben. Vorgängig versucht sie, mit der Grundeigentümerschaft eine vertragliche Einigung zu erzielen. Kommt keine gütliche Einigung über den Verkehrswert des Baulandes zustande, leitet die Gemeinde das Schätzungsverfahren bei der Schätzungskommission ein (§ 38 Abs. 3 PBG i.V.m. § 6a Abs. 3 PBV).</w:t>
      </w:r>
    </w:p>
    <w:p w:rsidR="0053670E" w:rsidRPr="00D87FBD" w:rsidRDefault="002D7F6A" w:rsidP="006259A8">
      <w:pPr>
        <w:rPr>
          <w:rFonts w:ascii="Segoe UI" w:eastAsiaTheme="minorHAnsi" w:hAnsi="Segoe UI" w:cs="Segoe UI"/>
          <w:kern w:val="0"/>
          <w:lang w:eastAsia="en-US"/>
        </w:rPr>
      </w:pPr>
    </w:p>
    <w:p w:rsidR="00150D0A" w:rsidRPr="00D87FBD" w:rsidRDefault="006259A8" w:rsidP="006259A8">
      <w:pPr>
        <w:rPr>
          <w:rFonts w:ascii="Segoe UI" w:eastAsiaTheme="minorHAnsi" w:hAnsi="Segoe UI" w:cs="Segoe UI"/>
          <w:kern w:val="0"/>
          <w:lang w:eastAsia="en-US"/>
        </w:rPr>
      </w:pPr>
      <w:r>
        <w:rPr>
          <w:rFonts w:ascii="Segoe UI" w:eastAsiaTheme="minorHAnsi" w:hAnsi="Segoe UI" w:cs="Segoe UI"/>
          <w:kern w:val="0"/>
          <w:lang w:eastAsia="en-US"/>
        </w:rPr>
        <w:t xml:space="preserve">6. </w:t>
      </w:r>
      <w:r w:rsidR="00757DC4" w:rsidRPr="00D87FBD">
        <w:rPr>
          <w:rFonts w:ascii="Segoe UI" w:eastAsiaTheme="minorHAnsi" w:hAnsi="Segoe UI" w:cs="Segoe UI"/>
          <w:kern w:val="0"/>
          <w:lang w:eastAsia="en-US"/>
        </w:rPr>
        <w:t xml:space="preserve">Gemäss § 6a Abs. 1 PBV sind das gesetzliche Kaufrecht sowie die Überbauungsfrist als öffentlich-rechtliche Eigentumsbeschränkung im Grundbuch anzumerken. Nach Rechtskraft des vorliegenden Entscheides wird die </w:t>
      </w:r>
      <w:r w:rsidR="00757DC4" w:rsidRPr="00D87FBD">
        <w:rPr>
          <w:rFonts w:ascii="Segoe UI" w:hAnsi="Segoe UI" w:cs="Segoe UI"/>
        </w:rPr>
        <w:fldChar w:fldCharType="begin">
          <w:ffData>
            <w:name w:val=""/>
            <w:enabled/>
            <w:calcOnExit w:val="0"/>
            <w:textInput>
              <w:default w:val="[zuständige Behörde]"/>
            </w:textInput>
          </w:ffData>
        </w:fldChar>
      </w:r>
      <w:r w:rsidR="00757DC4" w:rsidRPr="00D87FBD">
        <w:rPr>
          <w:rFonts w:ascii="Segoe UI" w:hAnsi="Segoe UI" w:cs="Segoe UI"/>
        </w:rPr>
        <w:instrText xml:space="preserve"> FORMTEXT </w:instrText>
      </w:r>
      <w:r w:rsidR="00757DC4" w:rsidRPr="00D87FBD">
        <w:rPr>
          <w:rFonts w:ascii="Segoe UI" w:hAnsi="Segoe UI" w:cs="Segoe UI"/>
        </w:rPr>
      </w:r>
      <w:r w:rsidR="00757DC4" w:rsidRPr="00D87FBD">
        <w:rPr>
          <w:rFonts w:ascii="Segoe UI" w:hAnsi="Segoe UI" w:cs="Segoe UI"/>
        </w:rPr>
        <w:fldChar w:fldCharType="separate"/>
      </w:r>
      <w:r w:rsidR="00757DC4" w:rsidRPr="00D87FBD">
        <w:rPr>
          <w:rFonts w:ascii="Segoe UI" w:hAnsi="Segoe UI" w:cs="Segoe UI"/>
          <w:noProof/>
        </w:rPr>
        <w:t>[zuständige Behörde]</w:t>
      </w:r>
      <w:r w:rsidR="00757DC4" w:rsidRPr="00D87FBD">
        <w:rPr>
          <w:rFonts w:ascii="Segoe UI" w:hAnsi="Segoe UI" w:cs="Segoe UI"/>
        </w:rPr>
        <w:fldChar w:fldCharType="end"/>
      </w:r>
      <w:r w:rsidR="00757DC4" w:rsidRPr="00D87FBD">
        <w:rPr>
          <w:rFonts w:ascii="Segoe UI" w:hAnsi="Segoe UI" w:cs="Segoe UI"/>
        </w:rPr>
        <w:t xml:space="preserve"> die Überbauungsfrist sowie das gesetzliche Kaufrecht im Grundbuch anmerken lassen. Die damit verbundenen Kosten werden durch die </w:t>
      </w:r>
      <w:r w:rsidR="00757DC4" w:rsidRPr="00D87FBD">
        <w:rPr>
          <w:rFonts w:ascii="Segoe UI" w:hAnsi="Segoe UI" w:cs="Segoe UI"/>
        </w:rPr>
        <w:fldChar w:fldCharType="begin">
          <w:ffData>
            <w:name w:val=""/>
            <w:enabled/>
            <w:calcOnExit w:val="0"/>
            <w:textInput>
              <w:default w:val="[zuständige Behörde]"/>
            </w:textInput>
          </w:ffData>
        </w:fldChar>
      </w:r>
      <w:r w:rsidR="00757DC4" w:rsidRPr="00D87FBD">
        <w:rPr>
          <w:rFonts w:ascii="Segoe UI" w:hAnsi="Segoe UI" w:cs="Segoe UI"/>
        </w:rPr>
        <w:instrText xml:space="preserve"> FORMTEXT </w:instrText>
      </w:r>
      <w:r w:rsidR="00757DC4" w:rsidRPr="00D87FBD">
        <w:rPr>
          <w:rFonts w:ascii="Segoe UI" w:hAnsi="Segoe UI" w:cs="Segoe UI"/>
        </w:rPr>
      </w:r>
      <w:r w:rsidR="00757DC4" w:rsidRPr="00D87FBD">
        <w:rPr>
          <w:rFonts w:ascii="Segoe UI" w:hAnsi="Segoe UI" w:cs="Segoe UI"/>
        </w:rPr>
        <w:fldChar w:fldCharType="separate"/>
      </w:r>
      <w:r w:rsidR="00757DC4" w:rsidRPr="00D87FBD">
        <w:rPr>
          <w:rFonts w:ascii="Segoe UI" w:hAnsi="Segoe UI" w:cs="Segoe UI"/>
          <w:noProof/>
        </w:rPr>
        <w:t>[zuständige Behörde]</w:t>
      </w:r>
      <w:r w:rsidR="00757DC4" w:rsidRPr="00D87FBD">
        <w:rPr>
          <w:rFonts w:ascii="Segoe UI" w:hAnsi="Segoe UI" w:cs="Segoe UI"/>
        </w:rPr>
        <w:fldChar w:fldCharType="end"/>
      </w:r>
      <w:r w:rsidR="00757DC4" w:rsidRPr="00D87FBD">
        <w:rPr>
          <w:rFonts w:ascii="Segoe UI" w:hAnsi="Segoe UI" w:cs="Segoe UI"/>
        </w:rPr>
        <w:t xml:space="preserve"> getragen.</w:t>
      </w:r>
    </w:p>
    <w:p w:rsidR="0028157F" w:rsidRPr="00D87FBD" w:rsidRDefault="002D7F6A" w:rsidP="006259A8">
      <w:pPr>
        <w:rPr>
          <w:rFonts w:ascii="Segoe UI" w:hAnsi="Segoe UI" w:cs="Segoe UI"/>
        </w:rPr>
      </w:pPr>
    </w:p>
    <w:p w:rsidR="0028157F" w:rsidRPr="00D87FBD" w:rsidRDefault="00757DC4" w:rsidP="006259A8">
      <w:pPr>
        <w:rPr>
          <w:rFonts w:ascii="Segoe UI" w:hAnsi="Segoe UI" w:cs="Segoe UI"/>
        </w:rPr>
      </w:pPr>
      <w:r w:rsidRPr="00D87FBD">
        <w:rPr>
          <w:rFonts w:ascii="Segoe UI" w:hAnsi="Segoe UI" w:cs="Segoe UI"/>
        </w:rPr>
        <w:t>Die Gemeinde lässt im Grundbuch die Anmerkung der Frist zur Überbauung und ihres befristeten Kaufrechts löschen, wenn die Voraussetzungen dahingefallen sind (§ 6a Abs. 5</w:t>
      </w:r>
      <w:r>
        <w:rPr>
          <w:rFonts w:ascii="Segoe UI" w:hAnsi="Segoe UI" w:cs="Segoe UI"/>
        </w:rPr>
        <w:t> </w:t>
      </w:r>
      <w:r w:rsidRPr="00D87FBD">
        <w:rPr>
          <w:rFonts w:ascii="Segoe UI" w:hAnsi="Segoe UI" w:cs="Segoe UI"/>
        </w:rPr>
        <w:t>PBV).</w:t>
      </w:r>
    </w:p>
    <w:p w:rsidR="005F6AE9" w:rsidRPr="00D87FBD" w:rsidRDefault="002D7F6A" w:rsidP="006259A8">
      <w:pPr>
        <w:rPr>
          <w:rFonts w:ascii="Segoe UI" w:eastAsiaTheme="minorHAnsi" w:hAnsi="Segoe UI" w:cs="Segoe UI"/>
          <w:kern w:val="0"/>
          <w:lang w:eastAsia="en-US"/>
        </w:rPr>
      </w:pPr>
    </w:p>
    <w:p w:rsidR="001473DB" w:rsidRPr="00D87FBD" w:rsidRDefault="006259A8" w:rsidP="006259A8">
      <w:pPr>
        <w:rPr>
          <w:rFonts w:ascii="Segoe UI" w:eastAsiaTheme="minorHAnsi" w:hAnsi="Segoe UI" w:cs="Segoe UI"/>
          <w:kern w:val="0"/>
          <w:lang w:eastAsia="en-US"/>
        </w:rPr>
      </w:pPr>
      <w:r>
        <w:rPr>
          <w:rFonts w:ascii="Segoe UI" w:eastAsiaTheme="minorHAnsi" w:hAnsi="Segoe UI" w:cs="Segoe UI"/>
          <w:kern w:val="0"/>
          <w:lang w:eastAsia="en-US"/>
        </w:rPr>
        <w:t xml:space="preserve">7. </w:t>
      </w:r>
      <w:r w:rsidR="00757DC4" w:rsidRPr="00D87FBD">
        <w:rPr>
          <w:rFonts w:ascii="Segoe UI" w:eastAsiaTheme="minorHAnsi" w:hAnsi="Segoe UI" w:cs="Segoe UI"/>
          <w:kern w:val="0"/>
          <w:lang w:eastAsia="en-US"/>
        </w:rPr>
        <w:t>Für den Erlass dieses Entscheids werden keine amtlichen Kosten erhoben.</w:t>
      </w:r>
    </w:p>
    <w:p w:rsidR="00E257B7" w:rsidRPr="00D87FBD" w:rsidRDefault="002D7F6A" w:rsidP="006259A8">
      <w:pPr>
        <w:rPr>
          <w:rFonts w:ascii="Segoe UI" w:eastAsiaTheme="minorHAnsi" w:hAnsi="Segoe UI" w:cs="Segoe UI"/>
          <w:kern w:val="0"/>
          <w:lang w:eastAsia="en-US"/>
        </w:rPr>
      </w:pPr>
    </w:p>
    <w:p w:rsidR="00D0534F" w:rsidRPr="00D87FBD" w:rsidRDefault="006259A8" w:rsidP="006259A8">
      <w:pPr>
        <w:rPr>
          <w:rFonts w:ascii="Segoe UI" w:eastAsiaTheme="minorHAnsi" w:hAnsi="Segoe UI" w:cs="Segoe UI"/>
          <w:kern w:val="0"/>
          <w:lang w:eastAsia="en-US"/>
        </w:rPr>
      </w:pPr>
      <w:r>
        <w:rPr>
          <w:rFonts w:ascii="Segoe UI" w:hAnsi="Segoe UI" w:cs="Segoe UI"/>
        </w:rPr>
        <w:t xml:space="preserve">8. </w:t>
      </w:r>
      <w:r w:rsidR="00757DC4" w:rsidRPr="00D87FBD">
        <w:rPr>
          <w:rFonts w:ascii="Segoe UI" w:hAnsi="Segoe UI" w:cs="Segoe UI"/>
        </w:rPr>
        <w:fldChar w:fldCharType="begin">
          <w:ffData>
            <w:name w:val=""/>
            <w:enabled/>
            <w:calcOnExit w:val="0"/>
            <w:textInput>
              <w:default w:val="[Die Grundeigentümerin/Der Grundeigentümer]"/>
            </w:textInput>
          </w:ffData>
        </w:fldChar>
      </w:r>
      <w:r w:rsidR="00757DC4" w:rsidRPr="00D87FBD">
        <w:rPr>
          <w:rFonts w:ascii="Segoe UI" w:hAnsi="Segoe UI" w:cs="Segoe UI"/>
        </w:rPr>
        <w:instrText xml:space="preserve"> FORMTEXT </w:instrText>
      </w:r>
      <w:r w:rsidR="00757DC4" w:rsidRPr="00D87FBD">
        <w:rPr>
          <w:rFonts w:ascii="Segoe UI" w:hAnsi="Segoe UI" w:cs="Segoe UI"/>
        </w:rPr>
      </w:r>
      <w:r w:rsidR="00757DC4" w:rsidRPr="00D87FBD">
        <w:rPr>
          <w:rFonts w:ascii="Segoe UI" w:hAnsi="Segoe UI" w:cs="Segoe UI"/>
        </w:rPr>
        <w:fldChar w:fldCharType="separate"/>
      </w:r>
      <w:r w:rsidR="00757DC4" w:rsidRPr="00D87FBD">
        <w:rPr>
          <w:rFonts w:ascii="Segoe UI" w:hAnsi="Segoe UI" w:cs="Segoe UI"/>
          <w:noProof/>
        </w:rPr>
        <w:t>[Die Grundeigentümerin/Der Grundeigentümer]</w:t>
      </w:r>
      <w:r w:rsidR="00757DC4" w:rsidRPr="00D87FBD">
        <w:rPr>
          <w:rFonts w:ascii="Segoe UI" w:hAnsi="Segoe UI" w:cs="Segoe UI"/>
        </w:rPr>
        <w:fldChar w:fldCharType="end"/>
      </w:r>
      <w:r w:rsidR="00757DC4" w:rsidRPr="00D87FBD">
        <w:rPr>
          <w:rFonts w:ascii="Segoe UI" w:hAnsi="Segoe UI" w:cs="Segoe UI"/>
        </w:rPr>
        <w:t xml:space="preserve"> hat einen allfälligen Rechtsnachfolger über den vorliegenden Entscheid zu informieren bzw. ihm diesen auszuhändigen.</w:t>
      </w:r>
    </w:p>
    <w:p w:rsidR="0084497D" w:rsidRPr="00D87FBD" w:rsidRDefault="002D7F6A" w:rsidP="006259A8">
      <w:pPr>
        <w:rPr>
          <w:rFonts w:ascii="Segoe UI" w:eastAsiaTheme="minorHAnsi" w:hAnsi="Segoe UI" w:cs="Segoe UI"/>
          <w:kern w:val="0"/>
          <w:lang w:eastAsia="en-US"/>
        </w:rPr>
      </w:pPr>
    </w:p>
    <w:p w:rsidR="0084497D" w:rsidRPr="00D87FBD" w:rsidRDefault="002D7F6A" w:rsidP="006259A8">
      <w:pPr>
        <w:rPr>
          <w:rFonts w:ascii="Segoe UI" w:eastAsiaTheme="minorHAnsi" w:hAnsi="Segoe UI" w:cs="Segoe UI"/>
          <w:kern w:val="0"/>
          <w:lang w:eastAsia="en-US"/>
        </w:rPr>
      </w:pPr>
    </w:p>
    <w:p w:rsidR="0084497D" w:rsidRPr="00D87FBD" w:rsidRDefault="00757DC4" w:rsidP="006259A8">
      <w:pPr>
        <w:spacing w:line="360" w:lineRule="auto"/>
        <w:rPr>
          <w:rFonts w:ascii="Segoe UI" w:eastAsiaTheme="minorHAnsi" w:hAnsi="Segoe UI" w:cs="Segoe UI"/>
          <w:b/>
          <w:kern w:val="0"/>
          <w:lang w:eastAsia="en-US"/>
        </w:rPr>
      </w:pPr>
      <w:r w:rsidRPr="00D87FBD">
        <w:rPr>
          <w:rFonts w:ascii="Segoe UI" w:eastAsiaTheme="minorHAnsi" w:hAnsi="Segoe UI" w:cs="Segoe UI"/>
          <w:b/>
          <w:kern w:val="0"/>
          <w:lang w:eastAsia="en-US"/>
        </w:rPr>
        <w:t>Rechtsspruch:</w:t>
      </w:r>
    </w:p>
    <w:p w:rsidR="0084497D" w:rsidRPr="00D87FBD" w:rsidRDefault="006259A8" w:rsidP="006259A8">
      <w:pPr>
        <w:contextualSpacing/>
        <w:rPr>
          <w:rFonts w:ascii="Segoe UI" w:eastAsiaTheme="minorHAnsi" w:hAnsi="Segoe UI" w:cs="Segoe UI"/>
          <w:kern w:val="0"/>
          <w:lang w:eastAsia="en-US"/>
        </w:rPr>
      </w:pPr>
      <w:r>
        <w:rPr>
          <w:rFonts w:ascii="Segoe UI" w:eastAsiaTheme="minorHAnsi" w:hAnsi="Segoe UI" w:cs="Segoe UI"/>
          <w:kern w:val="0"/>
          <w:lang w:eastAsia="en-US"/>
        </w:rPr>
        <w:t xml:space="preserve">1. </w:t>
      </w:r>
      <w:r w:rsidR="00757DC4" w:rsidRPr="00D87FBD">
        <w:rPr>
          <w:rFonts w:ascii="Segoe UI" w:eastAsiaTheme="minorHAnsi" w:hAnsi="Segoe UI" w:cs="Segoe UI"/>
          <w:kern w:val="0"/>
          <w:lang w:eastAsia="en-US"/>
        </w:rPr>
        <w:t xml:space="preserve">Für das Grundstück Nr. </w:t>
      </w:r>
      <w:r w:rsidR="00757DC4" w:rsidRPr="00D87FBD">
        <w:rPr>
          <w:rFonts w:ascii="Segoe UI" w:eastAsiaTheme="minorHAnsi" w:hAnsi="Segoe UI" w:cs="Segoe UI"/>
          <w:kern w:val="0"/>
          <w:lang w:eastAsia="en-US"/>
        </w:rPr>
        <w:fldChar w:fldCharType="begin">
          <w:ffData>
            <w:name w:val="Text22"/>
            <w:enabled/>
            <w:calcOnExit w:val="0"/>
            <w:textInput/>
          </w:ffData>
        </w:fldChar>
      </w:r>
      <w:bookmarkStart w:id="6" w:name="Text22"/>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kern w:val="0"/>
          <w:lang w:eastAsia="en-US"/>
        </w:rPr>
        <w:fldChar w:fldCharType="end"/>
      </w:r>
      <w:bookmarkEnd w:id="6"/>
      <w:r w:rsidR="00757DC4" w:rsidRPr="00D87FBD">
        <w:rPr>
          <w:rFonts w:ascii="Segoe UI" w:eastAsiaTheme="minorHAnsi" w:hAnsi="Segoe UI" w:cs="Segoe UI"/>
          <w:kern w:val="0"/>
          <w:lang w:eastAsia="en-US"/>
        </w:rPr>
        <w:t xml:space="preserve">, GB </w:t>
      </w:r>
      <w:r w:rsidR="00757DC4" w:rsidRPr="00D87FBD">
        <w:rPr>
          <w:rFonts w:ascii="Segoe UI" w:eastAsiaTheme="minorHAnsi" w:hAnsi="Segoe UI" w:cs="Segoe UI"/>
          <w:kern w:val="0"/>
          <w:lang w:eastAsia="en-US"/>
        </w:rPr>
        <w:fldChar w:fldCharType="begin">
          <w:ffData>
            <w:name w:val="Text23"/>
            <w:enabled/>
            <w:calcOnExit w:val="0"/>
            <w:textInput/>
          </w:ffData>
        </w:fldChar>
      </w:r>
      <w:bookmarkStart w:id="7" w:name="Text23"/>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kern w:val="0"/>
          <w:lang w:eastAsia="en-US"/>
        </w:rPr>
        <w:fldChar w:fldCharType="end"/>
      </w:r>
      <w:bookmarkEnd w:id="7"/>
      <w:r w:rsidR="00757DC4" w:rsidRPr="00D87FBD">
        <w:rPr>
          <w:rFonts w:ascii="Segoe UI" w:eastAsiaTheme="minorHAnsi" w:hAnsi="Segoe UI" w:cs="Segoe UI"/>
          <w:kern w:val="0"/>
          <w:lang w:eastAsia="en-US"/>
        </w:rPr>
        <w:t xml:space="preserve">, wird eine Überbauungsfrist von </w:t>
      </w:r>
      <w:r w:rsidR="00757DC4" w:rsidRPr="00D87FBD">
        <w:rPr>
          <w:rFonts w:ascii="Segoe UI" w:hAnsi="Segoe UI" w:cs="Segoe UI"/>
        </w:rPr>
        <w:fldChar w:fldCharType="begin">
          <w:ffData>
            <w:name w:val=""/>
            <w:enabled/>
            <w:calcOnExit w:val="0"/>
            <w:textInput/>
          </w:ffData>
        </w:fldChar>
      </w:r>
      <w:r w:rsidR="00757DC4" w:rsidRPr="00D87FBD">
        <w:rPr>
          <w:rFonts w:ascii="Segoe UI" w:hAnsi="Segoe UI" w:cs="Segoe UI"/>
        </w:rPr>
        <w:instrText xml:space="preserve"> FORMTEXT </w:instrText>
      </w:r>
      <w:r w:rsidR="00757DC4" w:rsidRPr="00D87FBD">
        <w:rPr>
          <w:rFonts w:ascii="Segoe UI" w:hAnsi="Segoe UI" w:cs="Segoe UI"/>
        </w:rPr>
      </w:r>
      <w:r w:rsidR="00757DC4" w:rsidRPr="00D87FBD">
        <w:rPr>
          <w:rFonts w:ascii="Segoe UI" w:hAnsi="Segoe UI" w:cs="Segoe UI"/>
        </w:rPr>
        <w:fldChar w:fldCharType="separate"/>
      </w:r>
      <w:r w:rsidR="00757DC4" w:rsidRPr="00D87FBD">
        <w:rPr>
          <w:rFonts w:ascii="Segoe UI" w:hAnsi="Segoe UI" w:cs="Segoe UI"/>
          <w:noProof/>
        </w:rPr>
        <w:t> </w:t>
      </w:r>
      <w:r w:rsidR="00757DC4" w:rsidRPr="00D87FBD">
        <w:rPr>
          <w:rFonts w:ascii="Segoe UI" w:hAnsi="Segoe UI" w:cs="Segoe UI"/>
          <w:noProof/>
        </w:rPr>
        <w:t> </w:t>
      </w:r>
      <w:r w:rsidR="00757DC4" w:rsidRPr="00D87FBD">
        <w:rPr>
          <w:rFonts w:ascii="Segoe UI" w:hAnsi="Segoe UI" w:cs="Segoe UI"/>
          <w:noProof/>
        </w:rPr>
        <w:t> </w:t>
      </w:r>
      <w:r w:rsidR="00757DC4" w:rsidRPr="00D87FBD">
        <w:rPr>
          <w:rFonts w:ascii="Segoe UI" w:hAnsi="Segoe UI" w:cs="Segoe UI"/>
          <w:noProof/>
        </w:rPr>
        <w:t> </w:t>
      </w:r>
      <w:r w:rsidR="00757DC4" w:rsidRPr="00D87FBD">
        <w:rPr>
          <w:rFonts w:ascii="Segoe UI" w:hAnsi="Segoe UI" w:cs="Segoe UI"/>
          <w:noProof/>
        </w:rPr>
        <w:t> </w:t>
      </w:r>
      <w:r w:rsidR="00757DC4" w:rsidRPr="00D87FBD">
        <w:rPr>
          <w:rFonts w:ascii="Segoe UI" w:hAnsi="Segoe UI" w:cs="Segoe UI"/>
        </w:rPr>
        <w:fldChar w:fldCharType="end"/>
      </w:r>
      <w:r w:rsidR="00757DC4" w:rsidRPr="00D87FBD">
        <w:rPr>
          <w:rFonts w:ascii="Segoe UI" w:eastAsiaTheme="minorHAnsi" w:hAnsi="Segoe UI" w:cs="Segoe UI"/>
          <w:kern w:val="0"/>
          <w:lang w:eastAsia="en-US"/>
        </w:rPr>
        <w:t xml:space="preserve"> Jahren angeordnet. Die Überbauungsfrist ist eingehalten, wenn innert dieser Frist die Kontrolle der Vollendung der Bauten und Anlagen vor dem Bezug erfolgreich durchgeführt worden ist.</w:t>
      </w:r>
    </w:p>
    <w:p w:rsidR="0084497D" w:rsidRPr="00D87FBD" w:rsidRDefault="002D7F6A" w:rsidP="006259A8">
      <w:pPr>
        <w:contextualSpacing/>
        <w:rPr>
          <w:rFonts w:ascii="Segoe UI" w:eastAsiaTheme="minorHAnsi" w:hAnsi="Segoe UI" w:cs="Segoe UI"/>
          <w:kern w:val="0"/>
          <w:lang w:eastAsia="en-US"/>
        </w:rPr>
      </w:pPr>
    </w:p>
    <w:p w:rsidR="00D51954" w:rsidRPr="00D87FBD" w:rsidRDefault="006259A8" w:rsidP="006259A8">
      <w:pPr>
        <w:contextualSpacing/>
        <w:rPr>
          <w:rFonts w:ascii="Segoe UI" w:eastAsiaTheme="minorHAnsi" w:hAnsi="Segoe UI" w:cs="Segoe UI"/>
          <w:kern w:val="0"/>
        </w:rPr>
      </w:pPr>
      <w:r>
        <w:rPr>
          <w:rFonts w:ascii="Segoe UI" w:eastAsiaTheme="minorHAnsi" w:hAnsi="Segoe UI" w:cs="Segoe UI"/>
          <w:kern w:val="0"/>
          <w:lang w:eastAsia="en-US"/>
        </w:rPr>
        <w:t xml:space="preserve">2. </w:t>
      </w:r>
      <w:r w:rsidR="00757DC4" w:rsidRPr="00D87FBD">
        <w:rPr>
          <w:rFonts w:ascii="Segoe UI" w:eastAsiaTheme="minorHAnsi" w:hAnsi="Segoe UI" w:cs="Segoe UI"/>
          <w:kern w:val="0"/>
          <w:lang w:eastAsia="en-US"/>
        </w:rPr>
        <w:t xml:space="preserve">Der Einwohnergemeinde </w:t>
      </w:r>
      <w:r w:rsidR="00757DC4" w:rsidRPr="00D87FBD">
        <w:rPr>
          <w:rFonts w:ascii="Segoe UI" w:eastAsiaTheme="minorHAnsi" w:hAnsi="Segoe UI" w:cs="Segoe UI"/>
          <w:kern w:val="0"/>
          <w:lang w:eastAsia="en-US"/>
        </w:rPr>
        <w:fldChar w:fldCharType="begin">
          <w:ffData>
            <w:name w:val="Text25"/>
            <w:enabled/>
            <w:calcOnExit w:val="0"/>
            <w:textInput/>
          </w:ffData>
        </w:fldChar>
      </w:r>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kern w:val="0"/>
          <w:lang w:eastAsia="en-US"/>
        </w:rPr>
        <w:fldChar w:fldCharType="end"/>
      </w:r>
      <w:r w:rsidR="00757DC4" w:rsidRPr="00D87FBD">
        <w:rPr>
          <w:rFonts w:ascii="Segoe UI" w:eastAsiaTheme="minorHAnsi" w:hAnsi="Segoe UI" w:cs="Segoe UI"/>
          <w:kern w:val="0"/>
          <w:lang w:eastAsia="en-US"/>
        </w:rPr>
        <w:t xml:space="preserve"> wird ein gesetzliches Kaufrecht zum Verkehrswert am Grundstück Nr.  </w:t>
      </w:r>
      <w:r w:rsidR="00757DC4" w:rsidRPr="00D87FBD">
        <w:rPr>
          <w:rFonts w:ascii="Segoe UI" w:eastAsiaTheme="minorHAnsi" w:hAnsi="Segoe UI" w:cs="Segoe UI"/>
          <w:kern w:val="0"/>
          <w:lang w:eastAsia="en-US"/>
        </w:rPr>
        <w:fldChar w:fldCharType="begin">
          <w:ffData>
            <w:name w:val="Text22"/>
            <w:enabled/>
            <w:calcOnExit w:val="0"/>
            <w:textInput/>
          </w:ffData>
        </w:fldChar>
      </w:r>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kern w:val="0"/>
          <w:lang w:eastAsia="en-US"/>
        </w:rPr>
        <w:fldChar w:fldCharType="end"/>
      </w:r>
      <w:r w:rsidR="00757DC4" w:rsidRPr="00D87FBD">
        <w:rPr>
          <w:rFonts w:ascii="Segoe UI" w:eastAsiaTheme="minorHAnsi" w:hAnsi="Segoe UI" w:cs="Segoe UI"/>
          <w:kern w:val="0"/>
          <w:lang w:eastAsia="en-US"/>
        </w:rPr>
        <w:t xml:space="preserve">, GB </w:t>
      </w:r>
      <w:r w:rsidR="00757DC4" w:rsidRPr="00D87FBD">
        <w:rPr>
          <w:rFonts w:ascii="Segoe UI" w:eastAsiaTheme="minorHAnsi" w:hAnsi="Segoe UI" w:cs="Segoe UI"/>
          <w:kern w:val="0"/>
          <w:lang w:eastAsia="en-US"/>
        </w:rPr>
        <w:fldChar w:fldCharType="begin">
          <w:ffData>
            <w:name w:val="Text23"/>
            <w:enabled/>
            <w:calcOnExit w:val="0"/>
            <w:textInput/>
          </w:ffData>
        </w:fldChar>
      </w:r>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kern w:val="0"/>
          <w:lang w:eastAsia="en-US"/>
        </w:rPr>
        <w:fldChar w:fldCharType="end"/>
      </w:r>
      <w:r w:rsidR="00757DC4" w:rsidRPr="00D87FBD">
        <w:rPr>
          <w:rFonts w:ascii="Segoe UI" w:eastAsiaTheme="minorHAnsi" w:hAnsi="Segoe UI" w:cs="Segoe UI"/>
          <w:kern w:val="0"/>
          <w:lang w:eastAsia="en-US"/>
        </w:rPr>
        <w:t xml:space="preserve">, eingeräumt, welches bis </w:t>
      </w:r>
      <w:r w:rsidR="00757DC4" w:rsidRPr="00D87FBD">
        <w:rPr>
          <w:rFonts w:ascii="Segoe UI" w:eastAsiaTheme="minorHAnsi" w:hAnsi="Segoe UI" w:cs="Segoe UI"/>
          <w:kern w:val="0"/>
          <w:lang w:eastAsia="en-US"/>
        </w:rPr>
        <w:fldChar w:fldCharType="begin">
          <w:ffData>
            <w:name w:val=""/>
            <w:enabled/>
            <w:calcOnExit w:val="0"/>
            <w:textInput>
              <w:default w:val="[Datum]"/>
            </w:textInput>
          </w:ffData>
        </w:fldChar>
      </w:r>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[Datum]</w:t>
      </w:r>
      <w:r w:rsidR="00757DC4" w:rsidRPr="00D87FBD">
        <w:rPr>
          <w:rFonts w:ascii="Segoe UI" w:eastAsiaTheme="minorHAnsi" w:hAnsi="Segoe UI" w:cs="Segoe UI"/>
          <w:kern w:val="0"/>
          <w:lang w:eastAsia="en-US"/>
        </w:rPr>
        <w:fldChar w:fldCharType="end"/>
      </w:r>
      <w:r w:rsidR="00757DC4" w:rsidRPr="00D87FBD">
        <w:rPr>
          <w:rStyle w:val="Funotenzeichen"/>
          <w:rFonts w:ascii="Segoe UI" w:eastAsiaTheme="minorHAnsi" w:hAnsi="Segoe UI" w:cs="Segoe UI"/>
          <w:kern w:val="0"/>
          <w:lang w:eastAsia="en-US"/>
        </w:rPr>
        <w:footnoteReference w:id="6"/>
      </w:r>
      <w:r w:rsidR="00757DC4" w:rsidRPr="00D87FBD">
        <w:rPr>
          <w:rFonts w:ascii="Segoe UI" w:eastAsiaTheme="minorHAnsi" w:hAnsi="Segoe UI" w:cs="Segoe UI"/>
          <w:kern w:val="0"/>
          <w:lang w:eastAsia="en-US"/>
        </w:rPr>
        <w:t xml:space="preserve"> befristet ist.</w:t>
      </w:r>
    </w:p>
    <w:p w:rsidR="00D51954" w:rsidRPr="00D87FBD" w:rsidRDefault="002D7F6A" w:rsidP="006259A8">
      <w:pPr>
        <w:pStyle w:val="Listenabsatz"/>
        <w:ind w:left="0"/>
        <w:rPr>
          <w:rFonts w:ascii="Segoe UI" w:eastAsiaTheme="minorHAnsi" w:hAnsi="Segoe UI" w:cs="Segoe UI"/>
          <w:kern w:val="0"/>
          <w:szCs w:val="22"/>
        </w:rPr>
      </w:pPr>
    </w:p>
    <w:p w:rsidR="00BC4F90" w:rsidRPr="00D87FBD" w:rsidRDefault="006259A8" w:rsidP="006259A8">
      <w:pPr>
        <w:contextualSpacing/>
        <w:rPr>
          <w:rFonts w:ascii="Segoe UI" w:eastAsiaTheme="minorHAnsi" w:hAnsi="Segoe UI" w:cs="Segoe UI"/>
          <w:kern w:val="0"/>
          <w:lang w:eastAsia="en-US"/>
        </w:rPr>
      </w:pPr>
      <w:r>
        <w:rPr>
          <w:rFonts w:ascii="Segoe UI" w:eastAsiaTheme="minorHAnsi" w:hAnsi="Segoe UI" w:cs="Segoe UI"/>
          <w:kern w:val="0"/>
          <w:lang w:eastAsia="en-US"/>
        </w:rPr>
        <w:t xml:space="preserve">3. </w:t>
      </w:r>
      <w:r w:rsidR="00757DC4" w:rsidRPr="00D87FBD">
        <w:rPr>
          <w:rFonts w:ascii="Segoe UI" w:eastAsiaTheme="minorHAnsi" w:hAnsi="Segoe UI" w:cs="Segoe UI"/>
          <w:kern w:val="0"/>
          <w:lang w:eastAsia="en-US"/>
        </w:rPr>
        <w:t xml:space="preserve">Dieser Entscheid ist nach Rechtskraft im Grundbuch </w:t>
      </w:r>
      <w:r w:rsidR="00757DC4" w:rsidRPr="00D87FBD">
        <w:rPr>
          <w:rFonts w:ascii="Segoe UI" w:eastAsiaTheme="minorHAnsi" w:hAnsi="Segoe UI" w:cs="Segoe UI"/>
          <w:kern w:val="0"/>
          <w:lang w:eastAsia="en-US"/>
        </w:rPr>
        <w:fldChar w:fldCharType="begin">
          <w:ffData>
            <w:name w:val="Text25"/>
            <w:enabled/>
            <w:calcOnExit w:val="0"/>
            <w:textInput/>
          </w:ffData>
        </w:fldChar>
      </w:r>
      <w:r w:rsidR="00757DC4" w:rsidRPr="00D87FBD">
        <w:rPr>
          <w:rFonts w:ascii="Segoe UI" w:eastAsiaTheme="minorHAnsi" w:hAnsi="Segoe UI" w:cs="Segoe UI"/>
          <w:kern w:val="0"/>
          <w:lang w:eastAsia="en-US"/>
        </w:rPr>
        <w:instrText xml:space="preserve"> FORMTEXT </w:instrText>
      </w:r>
      <w:r w:rsidR="00757DC4" w:rsidRPr="00D87FBD">
        <w:rPr>
          <w:rFonts w:ascii="Segoe UI" w:eastAsiaTheme="minorHAnsi" w:hAnsi="Segoe UI" w:cs="Segoe UI"/>
          <w:kern w:val="0"/>
          <w:lang w:eastAsia="en-US"/>
        </w:rPr>
      </w:r>
      <w:r w:rsidR="00757DC4" w:rsidRPr="00D87FBD">
        <w:rPr>
          <w:rFonts w:ascii="Segoe UI" w:eastAsiaTheme="minorHAnsi" w:hAnsi="Segoe UI" w:cs="Segoe UI"/>
          <w:kern w:val="0"/>
          <w:lang w:eastAsia="en-US"/>
        </w:rPr>
        <w:fldChar w:fldCharType="separate"/>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noProof/>
          <w:kern w:val="0"/>
          <w:lang w:eastAsia="en-US"/>
        </w:rPr>
        <w:t> </w:t>
      </w:r>
      <w:r w:rsidR="00757DC4" w:rsidRPr="00D87FBD">
        <w:rPr>
          <w:rFonts w:ascii="Segoe UI" w:eastAsiaTheme="minorHAnsi" w:hAnsi="Segoe UI" w:cs="Segoe UI"/>
          <w:kern w:val="0"/>
          <w:lang w:eastAsia="en-US"/>
        </w:rPr>
        <w:fldChar w:fldCharType="end"/>
      </w:r>
      <w:r w:rsidR="00757DC4" w:rsidRPr="00D87FBD">
        <w:rPr>
          <w:rFonts w:ascii="Segoe UI" w:eastAsiaTheme="minorHAnsi" w:hAnsi="Segoe UI" w:cs="Segoe UI"/>
          <w:kern w:val="0"/>
          <w:lang w:eastAsia="en-US"/>
        </w:rPr>
        <w:t xml:space="preserve"> wie folgt anzumerken:</w:t>
      </w:r>
    </w:p>
    <w:p w:rsidR="00BC4F90" w:rsidRPr="00D87FBD" w:rsidRDefault="00757DC4" w:rsidP="006259A8">
      <w:pPr>
        <w:contextualSpacing/>
        <w:rPr>
          <w:rFonts w:ascii="Segoe UI" w:eastAsiaTheme="minorHAnsi" w:hAnsi="Segoe UI" w:cs="Segoe UI"/>
          <w:kern w:val="0"/>
          <w:u w:val="single"/>
          <w:lang w:eastAsia="en-US"/>
        </w:rPr>
      </w:pPr>
      <w:r w:rsidRPr="00D87FBD">
        <w:rPr>
          <w:rFonts w:ascii="Segoe UI" w:eastAsiaTheme="minorHAnsi" w:hAnsi="Segoe UI" w:cs="Segoe UI"/>
          <w:kern w:val="0"/>
          <w:u w:val="single"/>
          <w:lang w:eastAsia="en-US"/>
        </w:rPr>
        <w:t xml:space="preserve">GB </w:t>
      </w:r>
      <w:r w:rsidRPr="00D87FBD">
        <w:rPr>
          <w:rFonts w:ascii="Segoe UI" w:eastAsiaTheme="minorHAnsi" w:hAnsi="Segoe UI" w:cs="Segoe UI"/>
          <w:kern w:val="0"/>
          <w:lang w:eastAsia="en-US"/>
        </w:rPr>
        <w:fldChar w:fldCharType="begin">
          <w:ffData>
            <w:name w:val="Text25"/>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u w:val="single"/>
          <w:lang w:eastAsia="en-US"/>
        </w:rPr>
        <w:t xml:space="preserve">, Grundstück Nr. </w:t>
      </w:r>
      <w:r w:rsidRPr="00D87FBD">
        <w:rPr>
          <w:rFonts w:ascii="Segoe UI" w:eastAsiaTheme="minorHAnsi" w:hAnsi="Segoe UI" w:cs="Segoe UI"/>
          <w:kern w:val="0"/>
          <w:lang w:eastAsia="en-US"/>
        </w:rPr>
        <w:fldChar w:fldCharType="begin">
          <w:ffData>
            <w:name w:val="Text25"/>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p>
    <w:p w:rsidR="00BC4F90" w:rsidRPr="00D87FBD" w:rsidRDefault="00757DC4" w:rsidP="006259A8">
      <w:pPr>
        <w:pStyle w:val="Listenabsatz"/>
        <w:ind w:left="0"/>
        <w:rPr>
          <w:rFonts w:ascii="Segoe UI" w:eastAsiaTheme="minorHAnsi" w:hAnsi="Segoe UI" w:cs="Segoe UI"/>
          <w:i/>
          <w:kern w:val="0"/>
          <w:szCs w:val="22"/>
        </w:rPr>
      </w:pPr>
      <w:r w:rsidRPr="00D87FBD">
        <w:rPr>
          <w:rFonts w:ascii="Segoe UI" w:eastAsiaTheme="minorHAnsi" w:hAnsi="Segoe UI" w:cs="Segoe UI"/>
          <w:i/>
          <w:kern w:val="0"/>
          <w:szCs w:val="22"/>
        </w:rPr>
        <w:t xml:space="preserve">«Gesetzliches Kaufrecht mit Überbauungsfrist von </w:t>
      </w:r>
      <w:r w:rsidRPr="00D87FBD">
        <w:rPr>
          <w:rFonts w:ascii="Segoe UI" w:eastAsiaTheme="minorHAnsi" w:hAnsi="Segoe UI" w:cs="Segoe UI"/>
          <w:i/>
          <w:kern w:val="0"/>
          <w:szCs w:val="22"/>
        </w:rPr>
        <w:fldChar w:fldCharType="begin">
          <w:ffData>
            <w:name w:val="Text25"/>
            <w:enabled/>
            <w:calcOnExit w:val="0"/>
            <w:textInput/>
          </w:ffData>
        </w:fldChar>
      </w:r>
      <w:r w:rsidRPr="00D87FBD">
        <w:rPr>
          <w:rFonts w:ascii="Segoe UI" w:eastAsiaTheme="minorHAnsi" w:hAnsi="Segoe UI" w:cs="Segoe UI"/>
          <w:i/>
          <w:kern w:val="0"/>
          <w:szCs w:val="22"/>
        </w:rPr>
        <w:instrText xml:space="preserve"> FORMTEXT </w:instrText>
      </w:r>
      <w:r w:rsidRPr="00D87FBD">
        <w:rPr>
          <w:rFonts w:ascii="Segoe UI" w:eastAsiaTheme="minorHAnsi" w:hAnsi="Segoe UI" w:cs="Segoe UI"/>
          <w:i/>
          <w:kern w:val="0"/>
          <w:szCs w:val="22"/>
        </w:rPr>
      </w:r>
      <w:r w:rsidRPr="00D87FBD">
        <w:rPr>
          <w:rFonts w:ascii="Segoe UI" w:eastAsiaTheme="minorHAnsi" w:hAnsi="Segoe UI" w:cs="Segoe UI"/>
          <w:i/>
          <w:kern w:val="0"/>
          <w:szCs w:val="22"/>
        </w:rPr>
        <w:fldChar w:fldCharType="separate"/>
      </w:r>
      <w:r w:rsidRPr="00D87FBD">
        <w:rPr>
          <w:rFonts w:ascii="Segoe UI" w:eastAsiaTheme="minorHAnsi" w:hAnsi="Segoe UI" w:cs="Segoe UI"/>
          <w:i/>
          <w:noProof/>
          <w:kern w:val="0"/>
          <w:szCs w:val="22"/>
        </w:rPr>
        <w:t> </w:t>
      </w:r>
      <w:r w:rsidRPr="00D87FBD">
        <w:rPr>
          <w:rFonts w:ascii="Segoe UI" w:eastAsiaTheme="minorHAnsi" w:hAnsi="Segoe UI" w:cs="Segoe UI"/>
          <w:i/>
          <w:noProof/>
          <w:kern w:val="0"/>
          <w:szCs w:val="22"/>
        </w:rPr>
        <w:t> </w:t>
      </w:r>
      <w:r w:rsidRPr="00D87FBD">
        <w:rPr>
          <w:rFonts w:ascii="Segoe UI" w:eastAsiaTheme="minorHAnsi" w:hAnsi="Segoe UI" w:cs="Segoe UI"/>
          <w:i/>
          <w:noProof/>
          <w:kern w:val="0"/>
          <w:szCs w:val="22"/>
        </w:rPr>
        <w:t> </w:t>
      </w:r>
      <w:r w:rsidRPr="00D87FBD">
        <w:rPr>
          <w:rFonts w:ascii="Segoe UI" w:eastAsiaTheme="minorHAnsi" w:hAnsi="Segoe UI" w:cs="Segoe UI"/>
          <w:i/>
          <w:noProof/>
          <w:kern w:val="0"/>
          <w:szCs w:val="22"/>
        </w:rPr>
        <w:t> </w:t>
      </w:r>
      <w:r w:rsidRPr="00D87FBD">
        <w:rPr>
          <w:rFonts w:ascii="Segoe UI" w:eastAsiaTheme="minorHAnsi" w:hAnsi="Segoe UI" w:cs="Segoe UI"/>
          <w:i/>
          <w:noProof/>
          <w:kern w:val="0"/>
          <w:szCs w:val="22"/>
        </w:rPr>
        <w:t> </w:t>
      </w:r>
      <w:r w:rsidRPr="00D87FBD">
        <w:rPr>
          <w:rFonts w:ascii="Segoe UI" w:eastAsiaTheme="minorHAnsi" w:hAnsi="Segoe UI" w:cs="Segoe UI"/>
          <w:i/>
          <w:kern w:val="0"/>
          <w:szCs w:val="22"/>
        </w:rPr>
        <w:fldChar w:fldCharType="end"/>
      </w:r>
      <w:r w:rsidRPr="00D87FBD">
        <w:rPr>
          <w:rFonts w:ascii="Segoe UI" w:eastAsiaTheme="minorHAnsi" w:hAnsi="Segoe UI" w:cs="Segoe UI"/>
          <w:i/>
          <w:kern w:val="0"/>
          <w:szCs w:val="22"/>
        </w:rPr>
        <w:t xml:space="preserve"> Jahren z.G. Einwohnergemeinde </w:t>
      </w:r>
      <w:r w:rsidRPr="00D87FBD">
        <w:rPr>
          <w:rFonts w:ascii="Segoe UI" w:eastAsiaTheme="minorHAnsi" w:hAnsi="Segoe UI" w:cs="Segoe UI"/>
          <w:kern w:val="0"/>
          <w:szCs w:val="22"/>
        </w:rPr>
        <w:fldChar w:fldCharType="begin">
          <w:ffData>
            <w:name w:val="Text22"/>
            <w:enabled/>
            <w:calcOnExit w:val="0"/>
            <w:textInput/>
          </w:ffData>
        </w:fldChar>
      </w:r>
      <w:r w:rsidRPr="00D87FBD">
        <w:rPr>
          <w:rFonts w:ascii="Segoe UI" w:eastAsiaTheme="minorHAnsi" w:hAnsi="Segoe UI" w:cs="Segoe UI"/>
          <w:kern w:val="0"/>
          <w:szCs w:val="22"/>
        </w:rPr>
        <w:instrText xml:space="preserve"> FORMTEXT </w:instrText>
      </w:r>
      <w:r w:rsidRPr="00D87FBD">
        <w:rPr>
          <w:rFonts w:ascii="Segoe UI" w:eastAsiaTheme="minorHAnsi" w:hAnsi="Segoe UI" w:cs="Segoe UI"/>
          <w:kern w:val="0"/>
          <w:szCs w:val="22"/>
        </w:rPr>
      </w:r>
      <w:r w:rsidRPr="00D87FBD">
        <w:rPr>
          <w:rFonts w:ascii="Segoe UI" w:eastAsiaTheme="minorHAnsi" w:hAnsi="Segoe UI" w:cs="Segoe UI"/>
          <w:kern w:val="0"/>
          <w:szCs w:val="22"/>
        </w:rPr>
        <w:fldChar w:fldCharType="separate"/>
      </w:r>
      <w:r w:rsidRPr="00D87FBD">
        <w:rPr>
          <w:rFonts w:ascii="Segoe UI" w:eastAsiaTheme="minorHAnsi" w:hAnsi="Segoe UI" w:cs="Segoe UI"/>
          <w:noProof/>
          <w:kern w:val="0"/>
          <w:szCs w:val="22"/>
        </w:rPr>
        <w:t> </w:t>
      </w:r>
      <w:r w:rsidRPr="00D87FBD">
        <w:rPr>
          <w:rFonts w:ascii="Segoe UI" w:eastAsiaTheme="minorHAnsi" w:hAnsi="Segoe UI" w:cs="Segoe UI"/>
          <w:noProof/>
          <w:kern w:val="0"/>
          <w:szCs w:val="22"/>
        </w:rPr>
        <w:t> </w:t>
      </w:r>
      <w:r w:rsidRPr="00D87FBD">
        <w:rPr>
          <w:rFonts w:ascii="Segoe UI" w:eastAsiaTheme="minorHAnsi" w:hAnsi="Segoe UI" w:cs="Segoe UI"/>
          <w:noProof/>
          <w:kern w:val="0"/>
          <w:szCs w:val="22"/>
        </w:rPr>
        <w:t> </w:t>
      </w:r>
      <w:r w:rsidRPr="00D87FBD">
        <w:rPr>
          <w:rFonts w:ascii="Segoe UI" w:eastAsiaTheme="minorHAnsi" w:hAnsi="Segoe UI" w:cs="Segoe UI"/>
          <w:noProof/>
          <w:kern w:val="0"/>
          <w:szCs w:val="22"/>
        </w:rPr>
        <w:t> </w:t>
      </w:r>
      <w:r w:rsidRPr="00D87FBD">
        <w:rPr>
          <w:rFonts w:ascii="Segoe UI" w:eastAsiaTheme="minorHAnsi" w:hAnsi="Segoe UI" w:cs="Segoe UI"/>
          <w:noProof/>
          <w:kern w:val="0"/>
          <w:szCs w:val="22"/>
        </w:rPr>
        <w:t> </w:t>
      </w:r>
      <w:r w:rsidRPr="00D87FBD">
        <w:rPr>
          <w:rFonts w:ascii="Segoe UI" w:eastAsiaTheme="minorHAnsi" w:hAnsi="Segoe UI" w:cs="Segoe UI"/>
          <w:kern w:val="0"/>
          <w:szCs w:val="22"/>
        </w:rPr>
        <w:fldChar w:fldCharType="end"/>
      </w:r>
    </w:p>
    <w:p w:rsidR="00BC4F90" w:rsidRPr="00D87FBD" w:rsidRDefault="002D7F6A" w:rsidP="006259A8">
      <w:pPr>
        <w:pStyle w:val="Listenabsatz"/>
        <w:ind w:left="0"/>
        <w:rPr>
          <w:rFonts w:ascii="Segoe UI" w:eastAsiaTheme="minorHAnsi" w:hAnsi="Segoe UI" w:cs="Segoe UI"/>
          <w:kern w:val="0"/>
          <w:szCs w:val="22"/>
        </w:rPr>
      </w:pPr>
    </w:p>
    <w:p w:rsidR="00BC4F90" w:rsidRPr="00D87FBD" w:rsidRDefault="00757DC4" w:rsidP="006259A8">
      <w:pPr>
        <w:pStyle w:val="Listenabsatz"/>
        <w:ind w:left="0"/>
        <w:rPr>
          <w:rFonts w:ascii="Segoe UI" w:eastAsiaTheme="minorHAnsi" w:hAnsi="Segoe UI" w:cs="Segoe UI"/>
          <w:kern w:val="0"/>
          <w:szCs w:val="22"/>
        </w:rPr>
      </w:pPr>
      <w:r w:rsidRPr="00D87FBD">
        <w:rPr>
          <w:rFonts w:ascii="Segoe UI" w:eastAsiaTheme="minorHAnsi" w:hAnsi="Segoe UI" w:cs="Segoe UI"/>
          <w:kern w:val="0"/>
          <w:szCs w:val="22"/>
        </w:rPr>
        <w:t xml:space="preserve">Die Rechnung für die grundbuchliche Verrichtung ist der Einwohnergemeinde </w:t>
      </w:r>
      <w:r w:rsidRPr="00D87FBD">
        <w:rPr>
          <w:rFonts w:ascii="Segoe UI" w:hAnsi="Segoe UI" w:cs="Segoe UI"/>
          <w:szCs w:val="22"/>
        </w:rPr>
        <w:fldChar w:fldCharType="begin">
          <w:ffData>
            <w:name w:val=""/>
            <w:enabled/>
            <w:calcOnExit w:val="0"/>
            <w:textInput/>
          </w:ffData>
        </w:fldChar>
      </w:r>
      <w:r w:rsidRPr="00D87FBD">
        <w:rPr>
          <w:rFonts w:ascii="Segoe UI" w:hAnsi="Segoe UI" w:cs="Segoe UI"/>
          <w:szCs w:val="22"/>
        </w:rPr>
        <w:instrText xml:space="preserve"> FORMTEXT </w:instrText>
      </w:r>
      <w:r w:rsidRPr="00D87FBD">
        <w:rPr>
          <w:rFonts w:ascii="Segoe UI" w:hAnsi="Segoe UI" w:cs="Segoe UI"/>
          <w:szCs w:val="22"/>
        </w:rPr>
      </w:r>
      <w:r w:rsidRPr="00D87FBD">
        <w:rPr>
          <w:rFonts w:ascii="Segoe UI" w:hAnsi="Segoe UI" w:cs="Segoe UI"/>
          <w:szCs w:val="22"/>
        </w:rPr>
        <w:fldChar w:fldCharType="separate"/>
      </w:r>
      <w:r w:rsidRPr="00D87FBD">
        <w:rPr>
          <w:rFonts w:ascii="Segoe UI" w:hAnsi="Segoe UI" w:cs="Segoe UI"/>
          <w:noProof/>
          <w:szCs w:val="22"/>
        </w:rPr>
        <w:t> </w:t>
      </w:r>
      <w:r w:rsidRPr="00D87FBD">
        <w:rPr>
          <w:rFonts w:ascii="Segoe UI" w:hAnsi="Segoe UI" w:cs="Segoe UI"/>
          <w:noProof/>
          <w:szCs w:val="22"/>
        </w:rPr>
        <w:t> </w:t>
      </w:r>
      <w:r w:rsidRPr="00D87FBD">
        <w:rPr>
          <w:rFonts w:ascii="Segoe UI" w:hAnsi="Segoe UI" w:cs="Segoe UI"/>
          <w:noProof/>
          <w:szCs w:val="22"/>
        </w:rPr>
        <w:t> </w:t>
      </w:r>
      <w:r w:rsidRPr="00D87FBD">
        <w:rPr>
          <w:rFonts w:ascii="Segoe UI" w:hAnsi="Segoe UI" w:cs="Segoe UI"/>
          <w:noProof/>
          <w:szCs w:val="22"/>
        </w:rPr>
        <w:t> </w:t>
      </w:r>
      <w:r w:rsidRPr="00D87FBD">
        <w:rPr>
          <w:rFonts w:ascii="Segoe UI" w:hAnsi="Segoe UI" w:cs="Segoe UI"/>
          <w:noProof/>
          <w:szCs w:val="22"/>
        </w:rPr>
        <w:t> </w:t>
      </w:r>
      <w:r w:rsidRPr="00D87FBD">
        <w:rPr>
          <w:rFonts w:ascii="Segoe UI" w:hAnsi="Segoe UI" w:cs="Segoe UI"/>
          <w:szCs w:val="22"/>
        </w:rPr>
        <w:fldChar w:fldCharType="end"/>
      </w:r>
      <w:r w:rsidRPr="00D87FBD">
        <w:rPr>
          <w:rFonts w:ascii="Segoe UI" w:eastAsiaTheme="minorHAnsi" w:hAnsi="Segoe UI" w:cs="Segoe UI"/>
          <w:kern w:val="0"/>
          <w:szCs w:val="22"/>
        </w:rPr>
        <w:t xml:space="preserve"> zuzustellen.</w:t>
      </w:r>
    </w:p>
    <w:p w:rsidR="002D7F6A" w:rsidRDefault="002D7F6A">
      <w:pPr>
        <w:rPr>
          <w:rFonts w:ascii="Segoe UI" w:eastAsiaTheme="minorHAnsi" w:hAnsi="Segoe UI" w:cs="Segoe UI"/>
          <w:kern w:val="0"/>
          <w:lang w:eastAsia="en-US"/>
        </w:rPr>
      </w:pPr>
      <w:r>
        <w:rPr>
          <w:rFonts w:ascii="Segoe UI" w:eastAsiaTheme="minorHAnsi" w:hAnsi="Segoe UI" w:cs="Segoe UI"/>
          <w:kern w:val="0"/>
        </w:rPr>
        <w:br w:type="page"/>
      </w:r>
    </w:p>
    <w:p w:rsidR="0084497D" w:rsidRPr="00D87FBD" w:rsidRDefault="006259A8" w:rsidP="006259A8">
      <w:pPr>
        <w:contextualSpacing/>
        <w:rPr>
          <w:rFonts w:ascii="Segoe UI" w:eastAsiaTheme="minorHAnsi" w:hAnsi="Segoe UI" w:cs="Segoe UI"/>
          <w:kern w:val="0"/>
          <w:lang w:eastAsia="en-US"/>
        </w:rPr>
      </w:pPr>
      <w:bookmarkStart w:id="8" w:name="_GoBack"/>
      <w:bookmarkEnd w:id="8"/>
      <w:r>
        <w:rPr>
          <w:rFonts w:ascii="Segoe UI" w:eastAsiaTheme="minorHAnsi" w:hAnsi="Segoe UI" w:cs="Segoe UI"/>
          <w:kern w:val="0"/>
          <w:lang w:eastAsia="en-US"/>
        </w:rPr>
        <w:t xml:space="preserve">4. </w:t>
      </w:r>
      <w:r w:rsidR="00757DC4" w:rsidRPr="00D87FBD">
        <w:rPr>
          <w:rFonts w:ascii="Segoe UI" w:eastAsiaTheme="minorHAnsi" w:hAnsi="Segoe UI" w:cs="Segoe UI"/>
          <w:kern w:val="0"/>
          <w:lang w:eastAsia="en-US"/>
        </w:rPr>
        <w:t xml:space="preserve">Für den Erlass dieses Entscheids werden keine amtlichen Kosten erhoben. </w:t>
      </w:r>
    </w:p>
    <w:p w:rsidR="0084497D" w:rsidRDefault="002D7F6A" w:rsidP="006259A8">
      <w:pPr>
        <w:rPr>
          <w:rFonts w:ascii="Segoe UI" w:eastAsiaTheme="minorHAnsi" w:hAnsi="Segoe UI" w:cs="Segoe UI"/>
          <w:kern w:val="0"/>
          <w:lang w:eastAsia="en-US"/>
        </w:rPr>
      </w:pPr>
    </w:p>
    <w:p w:rsidR="0084497D" w:rsidRPr="006259A8" w:rsidRDefault="002D7F6A" w:rsidP="002D7F6A">
      <w:pPr>
        <w:rPr>
          <w:rFonts w:ascii="Segoe UI" w:eastAsiaTheme="minorHAnsi" w:hAnsi="Segoe UI" w:cs="Segoe UI"/>
          <w:kern w:val="0"/>
          <w:lang w:eastAsia="en-US"/>
        </w:rPr>
      </w:pPr>
      <w:r>
        <w:rPr>
          <w:rFonts w:ascii="Segoe UI" w:eastAsiaTheme="minorHAnsi" w:hAnsi="Segoe UI" w:cs="Segoe UI"/>
          <w:kern w:val="0"/>
          <w:lang w:eastAsia="en-US"/>
        </w:rPr>
        <w:t xml:space="preserve">5. Gegen </w:t>
      </w:r>
      <w:r w:rsidR="00757DC4" w:rsidRPr="006259A8">
        <w:rPr>
          <w:rFonts w:ascii="Segoe UI" w:hAnsi="Segoe UI" w:cs="Segoe UI"/>
          <w:kern w:val="0"/>
          <w:lang w:eastAsia="en-US"/>
        </w:rPr>
        <w:t>diesen Entscheid kann innert 20 Tagen seit Zustellung beim Kantonsgericht Luzern, 4. Abteilung, Postfach 3569, 6002 Luzern, Verwaltungsgerichtsbeschwerde erhoben werden. Die Beschwerde ist im Doppel einzureichen und muss einen Antrag und dessen Begründung enthalten. Der angefochtene Entscheid ist beizulegen.</w:t>
      </w:r>
    </w:p>
    <w:p w:rsidR="0084497D" w:rsidRPr="00D87FBD" w:rsidRDefault="002D7F6A" w:rsidP="006259A8">
      <w:pPr>
        <w:rPr>
          <w:rFonts w:ascii="Segoe UI" w:eastAsiaTheme="minorHAnsi" w:hAnsi="Segoe UI" w:cs="Segoe UI"/>
          <w:kern w:val="0"/>
          <w:lang w:eastAsia="en-US"/>
        </w:rPr>
      </w:pPr>
    </w:p>
    <w:p w:rsidR="0084497D" w:rsidRPr="00D87FBD" w:rsidRDefault="002D7F6A" w:rsidP="0084497D">
      <w:pPr>
        <w:ind w:left="426" w:hanging="426"/>
        <w:rPr>
          <w:rFonts w:ascii="Segoe UI" w:eastAsiaTheme="minorHAnsi" w:hAnsi="Segoe UI" w:cs="Segoe UI"/>
          <w:kern w:val="0"/>
          <w:lang w:eastAsia="en-US"/>
        </w:rPr>
      </w:pPr>
    </w:p>
    <w:p w:rsidR="0084497D" w:rsidRPr="00D87FBD" w:rsidRDefault="00757DC4" w:rsidP="0084497D">
      <w:pPr>
        <w:ind w:left="426" w:hanging="426"/>
        <w:rPr>
          <w:rFonts w:ascii="Segoe UI" w:eastAsiaTheme="minorHAnsi" w:hAnsi="Segoe UI" w:cs="Segoe UI"/>
          <w:kern w:val="0"/>
          <w:lang w:eastAsia="en-US"/>
        </w:rPr>
      </w:pPr>
      <w:r w:rsidRPr="00D87FBD">
        <w:rPr>
          <w:rFonts w:ascii="Segoe UI" w:eastAsiaTheme="minorHAnsi" w:hAnsi="Segoe UI" w:cs="Segoe UI"/>
          <w:kern w:val="0"/>
          <w:lang w:eastAsia="en-US"/>
        </w:rPr>
        <w:fldChar w:fldCharType="begin">
          <w:ffData>
            <w:name w:val="Text28"/>
            <w:enabled/>
            <w:calcOnExit w:val="0"/>
            <w:textInput>
              <w:default w:val="Unterschrift Gemeinde"/>
            </w:textInput>
          </w:ffData>
        </w:fldChar>
      </w:r>
      <w:bookmarkStart w:id="9" w:name="Text28"/>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Unterschrift Gemeinde</w:t>
      </w:r>
      <w:r w:rsidRPr="00D87FBD">
        <w:rPr>
          <w:rFonts w:ascii="Segoe UI" w:eastAsiaTheme="minorHAnsi" w:hAnsi="Segoe UI" w:cs="Segoe UI"/>
          <w:kern w:val="0"/>
          <w:lang w:eastAsia="en-US"/>
        </w:rPr>
        <w:fldChar w:fldCharType="end"/>
      </w:r>
      <w:bookmarkEnd w:id="9"/>
    </w:p>
    <w:p w:rsidR="0084497D" w:rsidRPr="00D87FBD" w:rsidRDefault="002D7F6A" w:rsidP="0084497D">
      <w:pPr>
        <w:ind w:left="426" w:hanging="426"/>
        <w:rPr>
          <w:rFonts w:ascii="Segoe UI" w:eastAsiaTheme="minorHAnsi" w:hAnsi="Segoe UI" w:cs="Segoe UI"/>
          <w:kern w:val="0"/>
          <w:lang w:eastAsia="en-US"/>
        </w:rPr>
      </w:pPr>
    </w:p>
    <w:p w:rsidR="0084497D" w:rsidRPr="00D87FBD" w:rsidRDefault="002D7F6A" w:rsidP="0084497D">
      <w:pPr>
        <w:ind w:left="426" w:hanging="426"/>
        <w:rPr>
          <w:rFonts w:ascii="Segoe UI" w:eastAsiaTheme="minorHAnsi" w:hAnsi="Segoe UI" w:cs="Segoe UI"/>
          <w:kern w:val="0"/>
          <w:lang w:eastAsia="en-US"/>
        </w:rPr>
      </w:pPr>
    </w:p>
    <w:p w:rsidR="0084497D" w:rsidRPr="00D87FBD" w:rsidRDefault="00757DC4" w:rsidP="0084497D">
      <w:pPr>
        <w:ind w:left="426" w:hanging="426"/>
        <w:rPr>
          <w:rFonts w:ascii="Segoe UI" w:eastAsiaTheme="minorHAnsi" w:hAnsi="Segoe UI" w:cs="Segoe UI"/>
          <w:kern w:val="0"/>
          <w:lang w:eastAsia="en-US"/>
        </w:rPr>
      </w:pPr>
      <w:r w:rsidRPr="00D87FBD">
        <w:rPr>
          <w:rFonts w:ascii="Segoe UI" w:eastAsiaTheme="minorHAnsi" w:hAnsi="Segoe UI" w:cs="Segoe UI"/>
          <w:kern w:val="0"/>
          <w:lang w:eastAsia="en-US"/>
        </w:rPr>
        <w:t>Zustellung an:</w:t>
      </w:r>
    </w:p>
    <w:p w:rsidR="0084497D" w:rsidRPr="00D87FBD" w:rsidRDefault="00757DC4" w:rsidP="0084497D">
      <w:pPr>
        <w:numPr>
          <w:ilvl w:val="0"/>
          <w:numId w:val="40"/>
        </w:numPr>
        <w:ind w:left="426" w:hanging="426"/>
        <w:contextualSpacing/>
        <w:rPr>
          <w:rFonts w:ascii="Segoe UI" w:eastAsiaTheme="minorHAnsi" w:hAnsi="Segoe UI" w:cs="Segoe UI"/>
          <w:kern w:val="0"/>
          <w:lang w:eastAsia="en-US"/>
        </w:rPr>
      </w:pPr>
      <w:r>
        <w:rPr>
          <w:rFonts w:ascii="Segoe UI" w:eastAsiaTheme="minorHAnsi" w:hAnsi="Segoe UI" w:cs="Segoe UI"/>
          <w:kern w:val="0"/>
          <w:lang w:eastAsia="en-US"/>
        </w:rPr>
        <w:fldChar w:fldCharType="begin">
          <w:ffData>
            <w:name w:val="Text27"/>
            <w:enabled/>
            <w:calcOnExit w:val="0"/>
            <w:textInput>
              <w:default w:val="Grundeigentümerschaft"/>
            </w:textInput>
          </w:ffData>
        </w:fldChar>
      </w:r>
      <w:bookmarkStart w:id="10" w:name="Text27"/>
      <w:r>
        <w:rPr>
          <w:rFonts w:ascii="Segoe UI" w:eastAsiaTheme="minorHAnsi" w:hAnsi="Segoe UI" w:cs="Segoe UI"/>
          <w:kern w:val="0"/>
          <w:lang w:eastAsia="en-US"/>
        </w:rPr>
        <w:instrText xml:space="preserve"> FORMTEXT </w:instrText>
      </w:r>
      <w:r>
        <w:rPr>
          <w:rFonts w:ascii="Segoe UI" w:eastAsiaTheme="minorHAnsi" w:hAnsi="Segoe UI" w:cs="Segoe UI"/>
          <w:kern w:val="0"/>
          <w:lang w:eastAsia="en-US"/>
        </w:rPr>
      </w:r>
      <w:r>
        <w:rPr>
          <w:rFonts w:ascii="Segoe UI" w:eastAsiaTheme="minorHAnsi" w:hAnsi="Segoe UI" w:cs="Segoe UI"/>
          <w:kern w:val="0"/>
          <w:lang w:eastAsia="en-US"/>
        </w:rPr>
        <w:fldChar w:fldCharType="separate"/>
      </w:r>
      <w:r>
        <w:rPr>
          <w:rFonts w:ascii="Segoe UI" w:eastAsiaTheme="minorHAnsi" w:hAnsi="Segoe UI" w:cs="Segoe UI"/>
          <w:noProof/>
          <w:kern w:val="0"/>
          <w:lang w:eastAsia="en-US"/>
        </w:rPr>
        <w:t>Grundeigentümerschaft</w:t>
      </w:r>
      <w:r>
        <w:rPr>
          <w:rFonts w:ascii="Segoe UI" w:eastAsiaTheme="minorHAnsi" w:hAnsi="Segoe UI" w:cs="Segoe UI"/>
          <w:kern w:val="0"/>
          <w:lang w:eastAsia="en-US"/>
        </w:rPr>
        <w:fldChar w:fldCharType="end"/>
      </w:r>
      <w:bookmarkEnd w:id="10"/>
      <w:r w:rsidRPr="00D87FBD">
        <w:rPr>
          <w:rFonts w:ascii="Segoe UI" w:eastAsiaTheme="minorHAnsi" w:hAnsi="Segoe UI" w:cs="Segoe UI"/>
          <w:kern w:val="0"/>
          <w:lang w:eastAsia="en-US"/>
        </w:rPr>
        <w:t xml:space="preserve"> (A+)</w:t>
      </w:r>
    </w:p>
    <w:p w:rsidR="00BC4F90" w:rsidRPr="00D87FBD" w:rsidRDefault="00757DC4" w:rsidP="0084497D">
      <w:pPr>
        <w:numPr>
          <w:ilvl w:val="0"/>
          <w:numId w:val="40"/>
        </w:numPr>
        <w:ind w:left="426" w:hanging="426"/>
        <w:contextualSpacing/>
        <w:rPr>
          <w:rFonts w:ascii="Segoe UI" w:eastAsiaTheme="minorHAnsi" w:hAnsi="Segoe UI" w:cs="Segoe UI"/>
          <w:kern w:val="0"/>
          <w:lang w:eastAsia="en-US"/>
        </w:rPr>
      </w:pPr>
      <w:r w:rsidRPr="00D87FBD">
        <w:rPr>
          <w:rFonts w:ascii="Segoe UI" w:eastAsiaTheme="minorHAnsi" w:hAnsi="Segoe UI" w:cs="Segoe UI"/>
          <w:kern w:val="0"/>
          <w:lang w:eastAsia="en-US"/>
        </w:rPr>
        <w:t>Grundbuch</w:t>
      </w:r>
      <w:r w:rsidR="003A7F55">
        <w:rPr>
          <w:rFonts w:ascii="Segoe UI" w:eastAsiaTheme="minorHAnsi" w:hAnsi="Segoe UI" w:cs="Segoe UI"/>
          <w:kern w:val="0"/>
          <w:lang w:eastAsia="en-US"/>
        </w:rPr>
        <w:t>amt</w:t>
      </w:r>
      <w:r w:rsidRPr="00D87FBD">
        <w:rPr>
          <w:rFonts w:ascii="Segoe UI" w:eastAsiaTheme="minorHAnsi" w:hAnsi="Segoe UI" w:cs="Segoe UI"/>
          <w:kern w:val="0"/>
          <w:lang w:eastAsia="en-US"/>
        </w:rPr>
        <w:t xml:space="preserve"> </w:t>
      </w:r>
      <w:r w:rsidRPr="00D87FBD">
        <w:rPr>
          <w:rFonts w:ascii="Segoe UI" w:eastAsiaTheme="minorHAnsi" w:hAnsi="Segoe UI" w:cs="Segoe UI"/>
          <w:kern w:val="0"/>
          <w:lang w:eastAsia="en-US"/>
        </w:rPr>
        <w:fldChar w:fldCharType="begin">
          <w:ffData>
            <w:name w:val="Text25"/>
            <w:enabled/>
            <w:calcOnExit w:val="0"/>
            <w:textInput/>
          </w:ffData>
        </w:fldChar>
      </w:r>
      <w:r w:rsidRPr="00D87FBD">
        <w:rPr>
          <w:rFonts w:ascii="Segoe UI" w:eastAsiaTheme="minorHAnsi" w:hAnsi="Segoe UI" w:cs="Segoe UI"/>
          <w:kern w:val="0"/>
          <w:lang w:eastAsia="en-US"/>
        </w:rPr>
        <w:instrText xml:space="preserve"> FORMTEXT </w:instrText>
      </w:r>
      <w:r w:rsidRPr="00D87FBD">
        <w:rPr>
          <w:rFonts w:ascii="Segoe UI" w:eastAsiaTheme="minorHAnsi" w:hAnsi="Segoe UI" w:cs="Segoe UI"/>
          <w:kern w:val="0"/>
          <w:lang w:eastAsia="en-US"/>
        </w:rPr>
      </w:r>
      <w:r w:rsidRPr="00D87FBD">
        <w:rPr>
          <w:rFonts w:ascii="Segoe UI" w:eastAsiaTheme="minorHAnsi" w:hAnsi="Segoe UI" w:cs="Segoe UI"/>
          <w:kern w:val="0"/>
          <w:lang w:eastAsia="en-US"/>
        </w:rPr>
        <w:fldChar w:fldCharType="separate"/>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noProof/>
          <w:kern w:val="0"/>
          <w:lang w:eastAsia="en-US"/>
        </w:rPr>
        <w:t> </w:t>
      </w:r>
      <w:r w:rsidRPr="00D87FBD">
        <w:rPr>
          <w:rFonts w:ascii="Segoe UI" w:eastAsiaTheme="minorHAnsi" w:hAnsi="Segoe UI" w:cs="Segoe UI"/>
          <w:kern w:val="0"/>
          <w:lang w:eastAsia="en-US"/>
        </w:rPr>
        <w:fldChar w:fldCharType="end"/>
      </w:r>
      <w:r w:rsidRPr="00D87FBD">
        <w:rPr>
          <w:rFonts w:ascii="Segoe UI" w:eastAsiaTheme="minorHAnsi" w:hAnsi="Segoe UI" w:cs="Segoe UI"/>
          <w:kern w:val="0"/>
          <w:lang w:eastAsia="en-US"/>
        </w:rPr>
        <w:t xml:space="preserve"> (nach Rechtskraft des Entscheids)</w:t>
      </w:r>
    </w:p>
    <w:p w:rsidR="0084497D" w:rsidRPr="00D87FBD" w:rsidRDefault="002D7F6A" w:rsidP="0084497D">
      <w:pPr>
        <w:rPr>
          <w:rFonts w:ascii="Segoe UI" w:hAnsi="Segoe UI" w:cs="Segoe UI"/>
        </w:rPr>
      </w:pPr>
    </w:p>
    <w:p w:rsidR="0084497D" w:rsidRPr="00D87FBD" w:rsidRDefault="002D7F6A" w:rsidP="0084497D">
      <w:pPr>
        <w:rPr>
          <w:rFonts w:ascii="Segoe UI" w:hAnsi="Segoe UI" w:cs="Segoe UI"/>
        </w:rPr>
      </w:pPr>
    </w:p>
    <w:p w:rsidR="00290347" w:rsidRPr="00D87FBD" w:rsidRDefault="00757DC4" w:rsidP="00253072">
      <w:pPr>
        <w:pBdr>
          <w:top w:val="single" w:sz="4" w:space="1" w:color="auto"/>
          <w:left w:val="single" w:sz="4" w:space="4" w:color="auto"/>
          <w:bottom w:val="single" w:sz="4" w:space="1" w:color="auto"/>
          <w:right w:val="single" w:sz="4" w:space="4" w:color="auto"/>
        </w:pBdr>
        <w:rPr>
          <w:rFonts w:ascii="Segoe UI" w:eastAsiaTheme="minorHAnsi" w:hAnsi="Segoe UI" w:cs="Segoe UI"/>
          <w:kern w:val="0"/>
          <w:lang w:eastAsia="en-US"/>
        </w:rPr>
      </w:pPr>
      <w:r w:rsidRPr="00D87FBD">
        <w:rPr>
          <w:rFonts w:ascii="Segoe UI" w:hAnsi="Segoe UI" w:cs="Segoe UI"/>
        </w:rPr>
        <w:t xml:space="preserve">Hinweis: Diese Entscheidsvorlage stellt eine Hilfestellung des Kantons dar. Ein Entscheid muss immer im Hinblick auf den konkreten Einzelfall ausgestaltet werden, weshalb diese Vorlage nicht eine juristische Beratung ersetzt. Die Formulierungen in diesem Muster sind lediglich als Formulierungsvorschläge zu verstehen. </w:t>
      </w:r>
    </w:p>
    <w:p w:rsidR="00525A10" w:rsidRPr="00D87FBD" w:rsidRDefault="002D7F6A" w:rsidP="00253072">
      <w:pPr>
        <w:pBdr>
          <w:top w:val="single" w:sz="4" w:space="1" w:color="auto"/>
          <w:left w:val="single" w:sz="4" w:space="4" w:color="auto"/>
          <w:bottom w:val="single" w:sz="4" w:space="1" w:color="auto"/>
          <w:right w:val="single" w:sz="4" w:space="4" w:color="auto"/>
        </w:pBdr>
        <w:rPr>
          <w:rFonts w:ascii="Segoe UI" w:eastAsiaTheme="minorHAnsi" w:hAnsi="Segoe UI" w:cs="Segoe UI"/>
          <w:kern w:val="0"/>
          <w:lang w:eastAsia="en-US"/>
        </w:rPr>
      </w:pPr>
    </w:p>
    <w:p w:rsidR="00525A10" w:rsidRPr="00D87FBD" w:rsidRDefault="00757DC4" w:rsidP="00253072">
      <w:pPr>
        <w:pBdr>
          <w:top w:val="single" w:sz="4" w:space="1" w:color="auto"/>
          <w:left w:val="single" w:sz="4" w:space="4" w:color="auto"/>
          <w:bottom w:val="single" w:sz="4" w:space="1" w:color="auto"/>
          <w:right w:val="single" w:sz="4" w:space="4" w:color="auto"/>
        </w:pBdr>
        <w:rPr>
          <w:rFonts w:ascii="Segoe UI" w:hAnsi="Segoe UI" w:cs="Segoe UI"/>
        </w:rPr>
      </w:pPr>
      <w:r w:rsidRPr="00D87FBD">
        <w:rPr>
          <w:rFonts w:ascii="Segoe UI" w:eastAsiaTheme="minorHAnsi" w:hAnsi="Segoe UI" w:cs="Segoe UI"/>
          <w:kern w:val="0"/>
          <w:lang w:eastAsia="en-US"/>
        </w:rPr>
        <w:t>Zu den Einwendungen und Ausführungen der betroffenen Grundeigentümerinnen und Grundeigentümer ist zwecks Wahrung des rechtlichen Gehörs in jedem Einzelfall konkret Stellung zu nehmen.</w:t>
      </w:r>
    </w:p>
    <w:p w:rsidR="00014413" w:rsidRPr="00D87FBD" w:rsidRDefault="002D7F6A" w:rsidP="003D3E87">
      <w:pPr>
        <w:rPr>
          <w:rFonts w:ascii="Segoe UI" w:hAnsi="Segoe UI" w:cs="Segoe UI"/>
        </w:rPr>
      </w:pPr>
    </w:p>
    <w:sectPr w:rsidR="00014413" w:rsidRPr="00D87FBD" w:rsidSect="00A60877">
      <w:footerReference w:type="default" r:id="rId13"/>
      <w:headerReference w:type="first" r:id="rId14"/>
      <w:footerReference w:type="first" r:id="rId15"/>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74" w:rsidRDefault="00757DC4">
      <w:r>
        <w:separator/>
      </w:r>
    </w:p>
  </w:endnote>
  <w:endnote w:type="continuationSeparator" w:id="0">
    <w:p w:rsidR="007B3474" w:rsidRDefault="0075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2D7F6A" w:rsidRDefault="002D7F6A">
    <w:pPr>
      <w:rPr>
        <w:rFonts w:ascii="Segoe UI" w:hAnsi="Segoe UI" w:cs="Segoe UI"/>
        <w:sz w:val="16"/>
        <w:szCs w:val="16"/>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851BAD" w:rsidTr="005D0B28">
      <w:tc>
        <w:tcPr>
          <w:tcW w:w="6177" w:type="dxa"/>
          <w:vAlign w:val="center"/>
        </w:tcPr>
        <w:p w:rsidR="003D3E87" w:rsidRPr="00D87FBD" w:rsidRDefault="002D7F6A" w:rsidP="00C22A5F">
          <w:pPr>
            <w:pStyle w:val="Fusszeile"/>
            <w:rPr>
              <w:rFonts w:ascii="Segoe UI" w:hAnsi="Segoe UI" w:cs="Segoe UI"/>
              <w:lang w:val="en-US"/>
            </w:rPr>
          </w:pPr>
        </w:p>
      </w:tc>
      <w:tc>
        <w:tcPr>
          <w:tcW w:w="2951" w:type="dxa"/>
        </w:tcPr>
        <w:p w:rsidR="003D3E87" w:rsidRPr="00D87FBD" w:rsidRDefault="00757DC4" w:rsidP="00C22A5F">
          <w:pPr>
            <w:pStyle w:val="Fusszeile-Seite"/>
            <w:rPr>
              <w:rFonts w:ascii="Segoe UI" w:hAnsi="Segoe UI" w:cs="Segoe UI"/>
              <w:lang w:eastAsia="de-DE"/>
            </w:rPr>
          </w:pPr>
          <w:r w:rsidRPr="00D87FBD">
            <w:rPr>
              <w:rFonts w:ascii="Segoe UI" w:hAnsi="Segoe UI" w:cs="Segoe UI"/>
              <w:lang w:eastAsia="de-DE"/>
            </w:rPr>
            <w:fldChar w:fldCharType="begin"/>
          </w:r>
          <w:r w:rsidRPr="00D87FBD">
            <w:rPr>
              <w:rFonts w:ascii="Segoe UI" w:hAnsi="Segoe UI" w:cs="Segoe UI"/>
              <w:lang w:eastAsia="de-DE"/>
            </w:rPr>
            <w:instrText xml:space="preserve"> DOCPROPERTY "Doc.Page"\*CHARFORMAT </w:instrText>
          </w:r>
          <w:r w:rsidRPr="00D87FBD">
            <w:rPr>
              <w:rFonts w:ascii="Segoe UI" w:hAnsi="Segoe UI" w:cs="Segoe UI"/>
              <w:lang w:eastAsia="de-DE"/>
            </w:rPr>
            <w:fldChar w:fldCharType="separate"/>
          </w:r>
          <w:r w:rsidR="002D7F6A">
            <w:rPr>
              <w:rFonts w:ascii="Segoe UI" w:hAnsi="Segoe UI" w:cs="Segoe UI"/>
              <w:lang w:eastAsia="de-DE"/>
            </w:rPr>
            <w:t>Seite</w:t>
          </w:r>
          <w:r w:rsidRPr="00D87FBD">
            <w:rPr>
              <w:rFonts w:ascii="Segoe UI" w:hAnsi="Segoe UI" w:cs="Segoe UI"/>
              <w:lang w:eastAsia="de-DE"/>
            </w:rPr>
            <w:fldChar w:fldCharType="end"/>
          </w:r>
          <w:r w:rsidRPr="00D87FBD">
            <w:rPr>
              <w:rFonts w:ascii="Segoe UI" w:hAnsi="Segoe UI" w:cs="Segoe UI"/>
              <w:lang w:eastAsia="de-DE"/>
            </w:rPr>
            <w:t xml:space="preserve"> </w:t>
          </w:r>
          <w:r w:rsidRPr="00D87FBD">
            <w:rPr>
              <w:rFonts w:ascii="Segoe UI" w:hAnsi="Segoe UI" w:cs="Segoe UI"/>
              <w:lang w:eastAsia="de-DE"/>
            </w:rPr>
            <w:fldChar w:fldCharType="begin"/>
          </w:r>
          <w:r w:rsidRPr="00D87FBD">
            <w:rPr>
              <w:rFonts w:ascii="Segoe UI" w:hAnsi="Segoe UI" w:cs="Segoe UI"/>
              <w:lang w:eastAsia="de-DE"/>
            </w:rPr>
            <w:instrText xml:space="preserve"> PAGE </w:instrText>
          </w:r>
          <w:r w:rsidRPr="00D87FBD">
            <w:rPr>
              <w:rFonts w:ascii="Segoe UI" w:hAnsi="Segoe UI" w:cs="Segoe UI"/>
              <w:lang w:eastAsia="de-DE"/>
            </w:rPr>
            <w:fldChar w:fldCharType="separate"/>
          </w:r>
          <w:r w:rsidR="002D7F6A">
            <w:rPr>
              <w:rFonts w:ascii="Segoe UI" w:hAnsi="Segoe UI" w:cs="Segoe UI"/>
              <w:noProof/>
              <w:lang w:eastAsia="de-DE"/>
            </w:rPr>
            <w:t>4</w:t>
          </w:r>
          <w:r w:rsidRPr="00D87FBD">
            <w:rPr>
              <w:rFonts w:ascii="Segoe UI" w:hAnsi="Segoe UI" w:cs="Segoe UI"/>
              <w:lang w:eastAsia="de-DE"/>
            </w:rPr>
            <w:fldChar w:fldCharType="end"/>
          </w:r>
          <w:r w:rsidRPr="00D87FBD">
            <w:rPr>
              <w:rFonts w:ascii="Segoe UI" w:hAnsi="Segoe UI" w:cs="Segoe UI"/>
              <w:lang w:eastAsia="de-DE"/>
            </w:rPr>
            <w:t xml:space="preserve"> </w:t>
          </w:r>
          <w:r w:rsidRPr="00D87FBD">
            <w:rPr>
              <w:rFonts w:ascii="Segoe UI" w:hAnsi="Segoe UI" w:cs="Segoe UI"/>
              <w:lang w:eastAsia="de-DE"/>
            </w:rPr>
            <w:fldChar w:fldCharType="begin"/>
          </w:r>
          <w:r w:rsidRPr="00D87FBD">
            <w:rPr>
              <w:rFonts w:ascii="Segoe UI" w:hAnsi="Segoe UI" w:cs="Segoe UI"/>
              <w:lang w:eastAsia="de-DE"/>
            </w:rPr>
            <w:instrText xml:space="preserve"> DOCPROPERTY "Doc.of"\*CHARFORMAT </w:instrText>
          </w:r>
          <w:r w:rsidRPr="00D87FBD">
            <w:rPr>
              <w:rFonts w:ascii="Segoe UI" w:hAnsi="Segoe UI" w:cs="Segoe UI"/>
              <w:lang w:eastAsia="de-DE"/>
            </w:rPr>
            <w:fldChar w:fldCharType="separate"/>
          </w:r>
          <w:r w:rsidR="002D7F6A">
            <w:rPr>
              <w:rFonts w:ascii="Segoe UI" w:hAnsi="Segoe UI" w:cs="Segoe UI"/>
              <w:lang w:eastAsia="de-DE"/>
            </w:rPr>
            <w:t>von</w:t>
          </w:r>
          <w:r w:rsidRPr="00D87FBD">
            <w:rPr>
              <w:rFonts w:ascii="Segoe UI" w:hAnsi="Segoe UI" w:cs="Segoe UI"/>
              <w:lang w:eastAsia="de-DE"/>
            </w:rPr>
            <w:fldChar w:fldCharType="end"/>
          </w:r>
          <w:r w:rsidRPr="00D87FBD">
            <w:rPr>
              <w:rFonts w:ascii="Segoe UI" w:hAnsi="Segoe UI" w:cs="Segoe UI"/>
              <w:lang w:eastAsia="de-DE"/>
            </w:rPr>
            <w:t xml:space="preserve"> </w:t>
          </w:r>
          <w:r w:rsidRPr="00D87FBD">
            <w:rPr>
              <w:rFonts w:ascii="Segoe UI" w:hAnsi="Segoe UI" w:cs="Segoe UI"/>
              <w:lang w:eastAsia="de-DE"/>
            </w:rPr>
            <w:fldChar w:fldCharType="begin"/>
          </w:r>
          <w:r w:rsidRPr="00D87FBD">
            <w:rPr>
              <w:rFonts w:ascii="Segoe UI" w:hAnsi="Segoe UI" w:cs="Segoe UI"/>
              <w:lang w:eastAsia="de-DE"/>
            </w:rPr>
            <w:instrText xml:space="preserve"> SECTIONPAGES  </w:instrText>
          </w:r>
          <w:r w:rsidRPr="00D87FBD">
            <w:rPr>
              <w:rFonts w:ascii="Segoe UI" w:hAnsi="Segoe UI" w:cs="Segoe UI"/>
              <w:lang w:eastAsia="de-DE"/>
            </w:rPr>
            <w:fldChar w:fldCharType="separate"/>
          </w:r>
          <w:r w:rsidR="002D7F6A">
            <w:rPr>
              <w:rFonts w:ascii="Segoe UI" w:hAnsi="Segoe UI" w:cs="Segoe UI"/>
              <w:noProof/>
              <w:lang w:eastAsia="de-DE"/>
            </w:rPr>
            <w:t>4</w:t>
          </w:r>
          <w:r w:rsidRPr="00D87FBD">
            <w:rPr>
              <w:rFonts w:ascii="Segoe UI" w:hAnsi="Segoe UI" w:cs="Segoe UI"/>
              <w:lang w:eastAsia="de-DE"/>
            </w:rPr>
            <w:fldChar w:fldCharType="end"/>
          </w:r>
        </w:p>
      </w:tc>
    </w:tr>
    <w:tr w:rsidR="00851BAD" w:rsidTr="005D0B28">
      <w:tc>
        <w:tcPr>
          <w:tcW w:w="6177" w:type="dxa"/>
          <w:vAlign w:val="center"/>
        </w:tcPr>
        <w:p w:rsidR="003D3E87" w:rsidRPr="00B97F1C" w:rsidRDefault="002D7F6A" w:rsidP="009500C4">
          <w:pPr>
            <w:pStyle w:val="Fusszeile-Pfad"/>
            <w:rPr>
              <w:lang w:eastAsia="de-DE"/>
            </w:rPr>
          </w:pPr>
          <w:bookmarkStart w:id="11" w:name="FusszeileFolgeseiten" w:colFirst="0" w:colLast="0"/>
        </w:p>
      </w:tc>
      <w:tc>
        <w:tcPr>
          <w:tcW w:w="2951" w:type="dxa"/>
        </w:tcPr>
        <w:p w:rsidR="003D3E87" w:rsidRPr="009500C4" w:rsidRDefault="002D7F6A" w:rsidP="003D3E87">
          <w:pPr>
            <w:jc w:val="right"/>
            <w:rPr>
              <w:sz w:val="2"/>
              <w:szCs w:val="2"/>
              <w:lang w:eastAsia="de-DE"/>
            </w:rPr>
          </w:pPr>
        </w:p>
      </w:tc>
    </w:tr>
    <w:bookmarkEnd w:id="11"/>
  </w:tbl>
  <w:p w:rsidR="003D3E87" w:rsidRDefault="002D7F6A">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757DC4">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2D7F6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2D7F6A">
      <w:rPr>
        <w:noProof/>
      </w:rPr>
      <w:instrText>19.09.2023, 11:31:13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rsidR="002D7F6A">
      <w:fldChar w:fldCharType="separate"/>
    </w:r>
    <w:r w:rsidR="002D7F6A">
      <w:rPr>
        <w:noProof/>
        <w:lang w:val="en-US"/>
      </w:rPr>
      <w:instrText>\\kt\shares\KTHOMES\RStirnimann\Eigene Dokumente\CMIAXIOMA\f7bde235d7d14501bebbd922f66e8677\Muster ÜberbauungsfristKaufrecht.docx</w:instrText>
    </w:r>
    <w:r>
      <w:fldChar w:fldCharType="end"/>
    </w:r>
    <w:r w:rsidRPr="003173DA">
      <w:rPr>
        <w:lang w:val="en-US"/>
      </w:rPr>
      <w:instrText>" \&lt;OawJumpToField value=0/&gt;</w:instrText>
    </w:r>
    <w:r>
      <w:fldChar w:fldCharType="separate"/>
    </w:r>
    <w:r w:rsidR="002D7F6A">
      <w:rPr>
        <w:noProof/>
      </w:rPr>
      <w:t>19.09.2023, 11:31:13</w:t>
    </w:r>
    <w:r w:rsidR="002D7F6A" w:rsidRPr="003173DA">
      <w:rPr>
        <w:noProof/>
        <w:lang w:val="en-US"/>
      </w:rPr>
      <w:t xml:space="preserve">, </w:t>
    </w:r>
    <w:r w:rsidR="002D7F6A">
      <w:rPr>
        <w:noProof/>
        <w:lang w:val="en-US"/>
      </w:rPr>
      <w:t>\\kt\shares\KTHOMES\RStirnimann\Eigene Dokumente\CMIAXIOMA\f7bde235d7d14501bebbd922f66e8677\Muster ÜberbauungsfristKaufrecht.docx</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2D7F6A">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2D7F6A">
      <w:rPr>
        <w:noProof/>
      </w:rPr>
      <w:instrText>19.09.2023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rsidR="002D7F6A">
      <w:fldChar w:fldCharType="separate"/>
    </w:r>
    <w:r w:rsidR="002D7F6A">
      <w:rPr>
        <w:noProof/>
        <w:lang w:val="en-US"/>
      </w:rPr>
      <w:instrText>\\kt\shares\KTHOMES\RStirnimann\Eigene Dokumente\CMIAXIOMA\f7bde235d7d14501bebbd922f66e8677\Muster ÜberbauungsfristKaufrecht.docx</w:instrText>
    </w:r>
    <w:r>
      <w:fldChar w:fldCharType="end"/>
    </w:r>
    <w:r w:rsidRPr="003173DA">
      <w:rPr>
        <w:lang w:val="en-US"/>
      </w:rPr>
      <w:instrText>" \&lt;OawJumpToField value=0/&gt;</w:instrText>
    </w:r>
    <w:r>
      <w:fldChar w:fldCharType="separate"/>
    </w:r>
    <w:r w:rsidR="002D7F6A">
      <w:rPr>
        <w:noProof/>
      </w:rPr>
      <w:t>19.09.2023</w:t>
    </w:r>
    <w:r w:rsidR="002D7F6A" w:rsidRPr="003173DA">
      <w:rPr>
        <w:noProof/>
        <w:lang w:val="en-US"/>
      </w:rPr>
      <w:t xml:space="preserve">, </w:t>
    </w:r>
    <w:r w:rsidR="002D7F6A">
      <w:rPr>
        <w:noProof/>
        <w:lang w:val="en-US"/>
      </w:rPr>
      <w:t>\\kt\shares\KTHOMES\RStirnimann\Eigene Dokumente\CMIAXIOMA\f7bde235d7d14501bebbd922f66e8677\Muster ÜberbauungsfristKaufrecht.docx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06D" w:rsidRDefault="00757DC4">
      <w:r>
        <w:separator/>
      </w:r>
    </w:p>
  </w:footnote>
  <w:footnote w:type="continuationSeparator" w:id="0">
    <w:p w:rsidR="00DD506D" w:rsidRDefault="00757DC4">
      <w:r>
        <w:continuationSeparator/>
      </w:r>
    </w:p>
  </w:footnote>
  <w:footnote w:id="1">
    <w:p w:rsidR="00EC41B4" w:rsidRPr="002D7F6A" w:rsidRDefault="00757DC4">
      <w:pPr>
        <w:pStyle w:val="Funotentext"/>
        <w:rPr>
          <w:rFonts w:ascii="Segoe UI" w:hAnsi="Segoe UI" w:cs="Segoe UI"/>
          <w:sz w:val="18"/>
          <w:szCs w:val="18"/>
        </w:rPr>
      </w:pPr>
      <w:r w:rsidRPr="002D7F6A">
        <w:rPr>
          <w:rStyle w:val="Funotenzeichen"/>
          <w:rFonts w:ascii="Segoe UI" w:hAnsi="Segoe UI" w:cs="Segoe UI"/>
          <w:sz w:val="18"/>
          <w:szCs w:val="18"/>
        </w:rPr>
        <w:footnoteRef/>
      </w:r>
      <w:r w:rsidRPr="002D7F6A">
        <w:rPr>
          <w:rFonts w:ascii="Segoe UI" w:hAnsi="Segoe UI" w:cs="Segoe UI"/>
          <w:sz w:val="18"/>
          <w:szCs w:val="18"/>
        </w:rPr>
        <w:t xml:space="preserve"> Formulierung, falls das Kaufrecht erst nach Ablauf der Überbauungsfrist ausgeübt werden kann, d.h. die achtjährige Frist seit der rechtskräftigen Einzonung noch nicht bei Erlass des vorliegenden Entscheids abgelaufen ist. </w:t>
      </w:r>
    </w:p>
  </w:footnote>
  <w:footnote w:id="2">
    <w:p w:rsidR="002F1603" w:rsidRPr="002D7F6A" w:rsidRDefault="00757DC4">
      <w:pPr>
        <w:pStyle w:val="Funotentext"/>
        <w:rPr>
          <w:rFonts w:ascii="Segoe UI" w:hAnsi="Segoe UI" w:cs="Segoe UI"/>
          <w:sz w:val="18"/>
          <w:szCs w:val="18"/>
        </w:rPr>
      </w:pPr>
      <w:r w:rsidRPr="002D7F6A">
        <w:rPr>
          <w:rStyle w:val="Funotenzeichen"/>
          <w:rFonts w:ascii="Segoe UI" w:hAnsi="Segoe UI" w:cs="Segoe UI"/>
          <w:sz w:val="18"/>
          <w:szCs w:val="18"/>
        </w:rPr>
        <w:footnoteRef/>
      </w:r>
      <w:r w:rsidRPr="002D7F6A">
        <w:rPr>
          <w:rFonts w:ascii="Segoe UI" w:hAnsi="Segoe UI" w:cs="Segoe UI"/>
          <w:sz w:val="18"/>
          <w:szCs w:val="18"/>
        </w:rPr>
        <w:t xml:space="preserve"> Die Überbauungsfrist muss unter Berücksichtigung der Besonderheiten des Einzelfalls festgesetzt werden. Die zweijährige Frist gemäss § 38 Abs. 3 PBG ist eine Mindestfrist und dürfte bis zum Vorliegen der vollendeten Baute sehr knapp bemessen sein. In der Regel dürfte deshalb eine Überbauungsfrist von drei Jahren angemessen erscheinen (vgl. </w:t>
      </w:r>
      <w:hyperlink r:id="rId1" w:history="1">
        <w:r w:rsidRPr="002D7F6A">
          <w:rPr>
            <w:rFonts w:ascii="Segoe UI" w:hAnsi="Segoe UI" w:cs="Segoe UI"/>
            <w:color w:val="0000FF"/>
            <w:sz w:val="18"/>
            <w:szCs w:val="18"/>
            <w:u w:val="single"/>
          </w:rPr>
          <w:t>Erläuterungen</w:t>
        </w:r>
      </w:hyperlink>
      <w:r w:rsidRPr="002D7F6A">
        <w:rPr>
          <w:rFonts w:ascii="Segoe UI" w:hAnsi="Segoe UI" w:cs="Segoe UI"/>
          <w:sz w:val="18"/>
          <w:szCs w:val="18"/>
        </w:rPr>
        <w:t xml:space="preserve"> zu § 6a Abs. 2 PBV).</w:t>
      </w:r>
    </w:p>
  </w:footnote>
  <w:footnote w:id="3">
    <w:p w:rsidR="006B2A2C" w:rsidRPr="002D7F6A" w:rsidRDefault="00757DC4">
      <w:pPr>
        <w:pStyle w:val="Funotentext"/>
        <w:rPr>
          <w:rFonts w:ascii="Segoe UI" w:hAnsi="Segoe UI" w:cs="Segoe UI"/>
          <w:sz w:val="18"/>
          <w:szCs w:val="18"/>
        </w:rPr>
      </w:pPr>
      <w:r w:rsidRPr="002D7F6A">
        <w:rPr>
          <w:rStyle w:val="Funotenzeichen"/>
          <w:rFonts w:ascii="Segoe UI" w:hAnsi="Segoe UI" w:cs="Segoe UI"/>
          <w:sz w:val="18"/>
          <w:szCs w:val="18"/>
        </w:rPr>
        <w:footnoteRef/>
      </w:r>
      <w:r w:rsidRPr="002D7F6A">
        <w:rPr>
          <w:rFonts w:ascii="Segoe UI" w:hAnsi="Segoe UI" w:cs="Segoe UI"/>
          <w:sz w:val="18"/>
          <w:szCs w:val="18"/>
        </w:rPr>
        <w:t xml:space="preserve"> Die Nichteinhaltung von allfällig festgelegten Zwischenschritten hat keine direkten Konsequenzen, da die Ausübung des Kaufrechts den Ablauf der Überbauungsfrist voraussetzt.</w:t>
      </w:r>
    </w:p>
  </w:footnote>
  <w:footnote w:id="4">
    <w:p w:rsidR="004679AB" w:rsidRPr="00D87FBD" w:rsidRDefault="00757DC4">
      <w:pPr>
        <w:pStyle w:val="Funotentext"/>
        <w:rPr>
          <w:rFonts w:ascii="Segoe UI" w:hAnsi="Segoe UI" w:cs="Segoe UI"/>
          <w:sz w:val="20"/>
          <w:szCs w:val="20"/>
        </w:rPr>
      </w:pPr>
      <w:r w:rsidRPr="002D7F6A">
        <w:rPr>
          <w:rStyle w:val="Funotenzeichen"/>
          <w:rFonts w:ascii="Segoe UI" w:hAnsi="Segoe UI" w:cs="Segoe UI"/>
          <w:sz w:val="18"/>
          <w:szCs w:val="18"/>
        </w:rPr>
        <w:footnoteRef/>
      </w:r>
      <w:r w:rsidRPr="002D7F6A">
        <w:rPr>
          <w:rFonts w:ascii="Segoe UI" w:hAnsi="Segoe UI" w:cs="Segoe UI"/>
          <w:sz w:val="18"/>
          <w:szCs w:val="18"/>
        </w:rPr>
        <w:t xml:space="preserve"> Die Nichtberücksichtigung gilt analog auch für die Verfahrensdauer bei Sondernutzungsplanverfahren.</w:t>
      </w:r>
      <w:r w:rsidRPr="00D87FBD">
        <w:rPr>
          <w:rFonts w:ascii="Segoe UI" w:hAnsi="Segoe UI" w:cs="Segoe UI"/>
          <w:sz w:val="20"/>
          <w:szCs w:val="20"/>
        </w:rPr>
        <w:t xml:space="preserve"> </w:t>
      </w:r>
    </w:p>
  </w:footnote>
  <w:footnote w:id="5">
    <w:p w:rsidR="00C412B1" w:rsidRPr="002D7F6A" w:rsidRDefault="00757DC4">
      <w:pPr>
        <w:pStyle w:val="Funotentext"/>
        <w:rPr>
          <w:rFonts w:ascii="Segoe UI" w:hAnsi="Segoe UI" w:cs="Segoe UI"/>
          <w:sz w:val="18"/>
          <w:szCs w:val="18"/>
        </w:rPr>
      </w:pPr>
      <w:r w:rsidRPr="002D7F6A">
        <w:rPr>
          <w:rStyle w:val="Funotenzeichen"/>
          <w:rFonts w:ascii="Segoe UI" w:hAnsi="Segoe UI" w:cs="Segoe UI"/>
          <w:sz w:val="18"/>
          <w:szCs w:val="18"/>
        </w:rPr>
        <w:footnoteRef/>
      </w:r>
      <w:r w:rsidRPr="002D7F6A">
        <w:rPr>
          <w:rFonts w:ascii="Segoe UI" w:hAnsi="Segoe UI" w:cs="Segoe UI"/>
          <w:sz w:val="18"/>
          <w:szCs w:val="18"/>
        </w:rPr>
        <w:t xml:space="preserve"> Konkretes Enddatum für Befristung des Kaufrechts notwendig (10 Jahre ab Entscheiddatum).</w:t>
      </w:r>
    </w:p>
  </w:footnote>
  <w:footnote w:id="6">
    <w:p w:rsidR="00E37D9A" w:rsidRDefault="00757DC4">
      <w:pPr>
        <w:pStyle w:val="Funotentext"/>
      </w:pPr>
      <w:r w:rsidRPr="002D7F6A">
        <w:rPr>
          <w:rStyle w:val="Funotenzeichen"/>
          <w:rFonts w:ascii="Segoe UI" w:hAnsi="Segoe UI" w:cs="Segoe UI"/>
          <w:sz w:val="18"/>
          <w:szCs w:val="18"/>
        </w:rPr>
        <w:footnoteRef/>
      </w:r>
      <w:r w:rsidRPr="002D7F6A">
        <w:rPr>
          <w:rFonts w:ascii="Segoe UI" w:hAnsi="Segoe UI" w:cs="Segoe UI"/>
          <w:sz w:val="18"/>
          <w:szCs w:val="18"/>
        </w:rPr>
        <w:t xml:space="preserve"> Konkretes Enddatum (10 Jahre ab Entscheiddatum) notwendig.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2D7F6A">
    <w:pPr>
      <w:spacing w:line="20" w:lineRule="exact"/>
      <w:rPr>
        <w:sz w:val="2"/>
        <w:szCs w:val="2"/>
      </w:rPr>
    </w:pPr>
  </w:p>
  <w:p w:rsidR="003D3E87" w:rsidRPr="00473DA5" w:rsidRDefault="00757DC4">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75FD2"/>
    <w:multiLevelType w:val="hybridMultilevel"/>
    <w:tmpl w:val="8570C19A"/>
    <w:lvl w:ilvl="0" w:tplc="0807000F">
      <w:start w:val="5"/>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58563FB"/>
    <w:multiLevelType w:val="hybridMultilevel"/>
    <w:tmpl w:val="B1348F40"/>
    <w:lvl w:ilvl="0" w:tplc="C3FC355A">
      <w:numFmt w:val="bullet"/>
      <w:lvlText w:val="-"/>
      <w:lvlJc w:val="left"/>
      <w:pPr>
        <w:ind w:left="720" w:hanging="360"/>
      </w:pPr>
      <w:rPr>
        <w:rFonts w:ascii="Arial" w:eastAsiaTheme="minorHAnsi" w:hAnsi="Arial" w:cs="Arial" w:hint="default"/>
      </w:rPr>
    </w:lvl>
    <w:lvl w:ilvl="1" w:tplc="16563E2E" w:tentative="1">
      <w:start w:val="1"/>
      <w:numFmt w:val="bullet"/>
      <w:lvlText w:val="o"/>
      <w:lvlJc w:val="left"/>
      <w:pPr>
        <w:ind w:left="1440" w:hanging="360"/>
      </w:pPr>
      <w:rPr>
        <w:rFonts w:ascii="Courier New" w:hAnsi="Courier New" w:cs="Courier New" w:hint="default"/>
      </w:rPr>
    </w:lvl>
    <w:lvl w:ilvl="2" w:tplc="C6508876" w:tentative="1">
      <w:start w:val="1"/>
      <w:numFmt w:val="bullet"/>
      <w:lvlText w:val=""/>
      <w:lvlJc w:val="left"/>
      <w:pPr>
        <w:ind w:left="2160" w:hanging="360"/>
      </w:pPr>
      <w:rPr>
        <w:rFonts w:ascii="Wingdings" w:hAnsi="Wingdings" w:hint="default"/>
      </w:rPr>
    </w:lvl>
    <w:lvl w:ilvl="3" w:tplc="7DCEB01E" w:tentative="1">
      <w:start w:val="1"/>
      <w:numFmt w:val="bullet"/>
      <w:lvlText w:val=""/>
      <w:lvlJc w:val="left"/>
      <w:pPr>
        <w:ind w:left="2880" w:hanging="360"/>
      </w:pPr>
      <w:rPr>
        <w:rFonts w:ascii="Symbol" w:hAnsi="Symbol" w:hint="default"/>
      </w:rPr>
    </w:lvl>
    <w:lvl w:ilvl="4" w:tplc="FE28F0B6" w:tentative="1">
      <w:start w:val="1"/>
      <w:numFmt w:val="bullet"/>
      <w:lvlText w:val="o"/>
      <w:lvlJc w:val="left"/>
      <w:pPr>
        <w:ind w:left="3600" w:hanging="360"/>
      </w:pPr>
      <w:rPr>
        <w:rFonts w:ascii="Courier New" w:hAnsi="Courier New" w:cs="Courier New" w:hint="default"/>
      </w:rPr>
    </w:lvl>
    <w:lvl w:ilvl="5" w:tplc="210E9C18" w:tentative="1">
      <w:start w:val="1"/>
      <w:numFmt w:val="bullet"/>
      <w:lvlText w:val=""/>
      <w:lvlJc w:val="left"/>
      <w:pPr>
        <w:ind w:left="4320" w:hanging="360"/>
      </w:pPr>
      <w:rPr>
        <w:rFonts w:ascii="Wingdings" w:hAnsi="Wingdings" w:hint="default"/>
      </w:rPr>
    </w:lvl>
    <w:lvl w:ilvl="6" w:tplc="B89E2E00" w:tentative="1">
      <w:start w:val="1"/>
      <w:numFmt w:val="bullet"/>
      <w:lvlText w:val=""/>
      <w:lvlJc w:val="left"/>
      <w:pPr>
        <w:ind w:left="5040" w:hanging="360"/>
      </w:pPr>
      <w:rPr>
        <w:rFonts w:ascii="Symbol" w:hAnsi="Symbol" w:hint="default"/>
      </w:rPr>
    </w:lvl>
    <w:lvl w:ilvl="7" w:tplc="28A47CEA" w:tentative="1">
      <w:start w:val="1"/>
      <w:numFmt w:val="bullet"/>
      <w:lvlText w:val="o"/>
      <w:lvlJc w:val="left"/>
      <w:pPr>
        <w:ind w:left="5760" w:hanging="360"/>
      </w:pPr>
      <w:rPr>
        <w:rFonts w:ascii="Courier New" w:hAnsi="Courier New" w:cs="Courier New" w:hint="default"/>
      </w:rPr>
    </w:lvl>
    <w:lvl w:ilvl="8" w:tplc="A1EECB62" w:tentative="1">
      <w:start w:val="1"/>
      <w:numFmt w:val="bullet"/>
      <w:lvlText w:val=""/>
      <w:lvlJc w:val="left"/>
      <w:pPr>
        <w:ind w:left="6480" w:hanging="360"/>
      </w:pPr>
      <w:rPr>
        <w:rFonts w:ascii="Wingdings" w:hAnsi="Wingdings" w:hint="default"/>
      </w:rPr>
    </w:lvl>
  </w:abstractNum>
  <w:abstractNum w:abstractNumId="12" w15:restartNumberingAfterBreak="0">
    <w:nsid w:val="07171B77"/>
    <w:multiLevelType w:val="hybridMultilevel"/>
    <w:tmpl w:val="C39E3F38"/>
    <w:lvl w:ilvl="0" w:tplc="770C6350">
      <w:start w:val="1"/>
      <w:numFmt w:val="bullet"/>
      <w:lvlText w:val=""/>
      <w:lvlJc w:val="left"/>
      <w:pPr>
        <w:ind w:left="1146" w:hanging="360"/>
      </w:pPr>
      <w:rPr>
        <w:rFonts w:ascii="Symbol" w:hAnsi="Symbol" w:hint="default"/>
      </w:rPr>
    </w:lvl>
    <w:lvl w:ilvl="1" w:tplc="5FEC39D6" w:tentative="1">
      <w:start w:val="1"/>
      <w:numFmt w:val="bullet"/>
      <w:lvlText w:val="o"/>
      <w:lvlJc w:val="left"/>
      <w:pPr>
        <w:ind w:left="1866" w:hanging="360"/>
      </w:pPr>
      <w:rPr>
        <w:rFonts w:ascii="Courier New" w:hAnsi="Courier New" w:cs="Courier New" w:hint="default"/>
      </w:rPr>
    </w:lvl>
    <w:lvl w:ilvl="2" w:tplc="19BEFDF0" w:tentative="1">
      <w:start w:val="1"/>
      <w:numFmt w:val="bullet"/>
      <w:lvlText w:val=""/>
      <w:lvlJc w:val="left"/>
      <w:pPr>
        <w:ind w:left="2586" w:hanging="360"/>
      </w:pPr>
      <w:rPr>
        <w:rFonts w:ascii="Wingdings" w:hAnsi="Wingdings" w:hint="default"/>
      </w:rPr>
    </w:lvl>
    <w:lvl w:ilvl="3" w:tplc="9B0CB232" w:tentative="1">
      <w:start w:val="1"/>
      <w:numFmt w:val="bullet"/>
      <w:lvlText w:val=""/>
      <w:lvlJc w:val="left"/>
      <w:pPr>
        <w:ind w:left="3306" w:hanging="360"/>
      </w:pPr>
      <w:rPr>
        <w:rFonts w:ascii="Symbol" w:hAnsi="Symbol" w:hint="default"/>
      </w:rPr>
    </w:lvl>
    <w:lvl w:ilvl="4" w:tplc="BC26B860" w:tentative="1">
      <w:start w:val="1"/>
      <w:numFmt w:val="bullet"/>
      <w:lvlText w:val="o"/>
      <w:lvlJc w:val="left"/>
      <w:pPr>
        <w:ind w:left="4026" w:hanging="360"/>
      </w:pPr>
      <w:rPr>
        <w:rFonts w:ascii="Courier New" w:hAnsi="Courier New" w:cs="Courier New" w:hint="default"/>
      </w:rPr>
    </w:lvl>
    <w:lvl w:ilvl="5" w:tplc="E1E81EA0" w:tentative="1">
      <w:start w:val="1"/>
      <w:numFmt w:val="bullet"/>
      <w:lvlText w:val=""/>
      <w:lvlJc w:val="left"/>
      <w:pPr>
        <w:ind w:left="4746" w:hanging="360"/>
      </w:pPr>
      <w:rPr>
        <w:rFonts w:ascii="Wingdings" w:hAnsi="Wingdings" w:hint="default"/>
      </w:rPr>
    </w:lvl>
    <w:lvl w:ilvl="6" w:tplc="5B80C25C" w:tentative="1">
      <w:start w:val="1"/>
      <w:numFmt w:val="bullet"/>
      <w:lvlText w:val=""/>
      <w:lvlJc w:val="left"/>
      <w:pPr>
        <w:ind w:left="5466" w:hanging="360"/>
      </w:pPr>
      <w:rPr>
        <w:rFonts w:ascii="Symbol" w:hAnsi="Symbol" w:hint="default"/>
      </w:rPr>
    </w:lvl>
    <w:lvl w:ilvl="7" w:tplc="C1AECE52" w:tentative="1">
      <w:start w:val="1"/>
      <w:numFmt w:val="bullet"/>
      <w:lvlText w:val="o"/>
      <w:lvlJc w:val="left"/>
      <w:pPr>
        <w:ind w:left="6186" w:hanging="360"/>
      </w:pPr>
      <w:rPr>
        <w:rFonts w:ascii="Courier New" w:hAnsi="Courier New" w:cs="Courier New" w:hint="default"/>
      </w:rPr>
    </w:lvl>
    <w:lvl w:ilvl="8" w:tplc="B44672BE" w:tentative="1">
      <w:start w:val="1"/>
      <w:numFmt w:val="bullet"/>
      <w:lvlText w:val=""/>
      <w:lvlJc w:val="left"/>
      <w:pPr>
        <w:ind w:left="6906" w:hanging="360"/>
      </w:pPr>
      <w:rPr>
        <w:rFonts w:ascii="Wingdings" w:hAnsi="Wingdings" w:hint="default"/>
      </w:rPr>
    </w:lvl>
  </w:abstractNum>
  <w:abstractNum w:abstractNumId="13"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4"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5" w15:restartNumberingAfterBreak="0">
    <w:nsid w:val="1BBD6337"/>
    <w:multiLevelType w:val="hybridMultilevel"/>
    <w:tmpl w:val="59E03D08"/>
    <w:lvl w:ilvl="0" w:tplc="7F48554A">
      <w:start w:val="1"/>
      <w:numFmt w:val="decimal"/>
      <w:lvlText w:val="%1."/>
      <w:lvlJc w:val="left"/>
      <w:pPr>
        <w:ind w:left="720" w:hanging="360"/>
      </w:pPr>
      <w:rPr>
        <w:rFonts w:hint="default"/>
      </w:rPr>
    </w:lvl>
    <w:lvl w:ilvl="1" w:tplc="8E840A60" w:tentative="1">
      <w:start w:val="1"/>
      <w:numFmt w:val="lowerLetter"/>
      <w:lvlText w:val="%2."/>
      <w:lvlJc w:val="left"/>
      <w:pPr>
        <w:ind w:left="1440" w:hanging="360"/>
      </w:pPr>
    </w:lvl>
    <w:lvl w:ilvl="2" w:tplc="3F0C07C4" w:tentative="1">
      <w:start w:val="1"/>
      <w:numFmt w:val="lowerRoman"/>
      <w:lvlText w:val="%3."/>
      <w:lvlJc w:val="right"/>
      <w:pPr>
        <w:ind w:left="2160" w:hanging="180"/>
      </w:pPr>
    </w:lvl>
    <w:lvl w:ilvl="3" w:tplc="61521766" w:tentative="1">
      <w:start w:val="1"/>
      <w:numFmt w:val="decimal"/>
      <w:lvlText w:val="%4."/>
      <w:lvlJc w:val="left"/>
      <w:pPr>
        <w:ind w:left="2880" w:hanging="360"/>
      </w:pPr>
    </w:lvl>
    <w:lvl w:ilvl="4" w:tplc="1AE4DC94" w:tentative="1">
      <w:start w:val="1"/>
      <w:numFmt w:val="lowerLetter"/>
      <w:lvlText w:val="%5."/>
      <w:lvlJc w:val="left"/>
      <w:pPr>
        <w:ind w:left="3600" w:hanging="360"/>
      </w:pPr>
    </w:lvl>
    <w:lvl w:ilvl="5" w:tplc="C6A8D46A" w:tentative="1">
      <w:start w:val="1"/>
      <w:numFmt w:val="lowerRoman"/>
      <w:lvlText w:val="%6."/>
      <w:lvlJc w:val="right"/>
      <w:pPr>
        <w:ind w:left="4320" w:hanging="180"/>
      </w:pPr>
    </w:lvl>
    <w:lvl w:ilvl="6" w:tplc="88186284" w:tentative="1">
      <w:start w:val="1"/>
      <w:numFmt w:val="decimal"/>
      <w:lvlText w:val="%7."/>
      <w:lvlJc w:val="left"/>
      <w:pPr>
        <w:ind w:left="5040" w:hanging="360"/>
      </w:pPr>
    </w:lvl>
    <w:lvl w:ilvl="7" w:tplc="E5A20452" w:tentative="1">
      <w:start w:val="1"/>
      <w:numFmt w:val="lowerLetter"/>
      <w:lvlText w:val="%8."/>
      <w:lvlJc w:val="left"/>
      <w:pPr>
        <w:ind w:left="5760" w:hanging="360"/>
      </w:pPr>
    </w:lvl>
    <w:lvl w:ilvl="8" w:tplc="39D04972" w:tentative="1">
      <w:start w:val="1"/>
      <w:numFmt w:val="lowerRoman"/>
      <w:lvlText w:val="%9."/>
      <w:lvlJc w:val="right"/>
      <w:pPr>
        <w:ind w:left="6480" w:hanging="180"/>
      </w:pPr>
    </w:lvl>
  </w:abstractNum>
  <w:abstractNum w:abstractNumId="16"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7"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312A4A58"/>
    <w:multiLevelType w:val="hybridMultilevel"/>
    <w:tmpl w:val="EAA6814E"/>
    <w:lvl w:ilvl="0" w:tplc="0807000F">
      <w:start w:val="5"/>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20"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1"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2" w15:restartNumberingAfterBreak="0">
    <w:nsid w:val="3BAA2F24"/>
    <w:multiLevelType w:val="hybridMultilevel"/>
    <w:tmpl w:val="CA9C5874"/>
    <w:lvl w:ilvl="0" w:tplc="4F8E8178">
      <w:start w:val="1"/>
      <w:numFmt w:val="decimal"/>
      <w:pStyle w:val="ListWithNumbers"/>
      <w:lvlText w:val="%1."/>
      <w:lvlJc w:val="left"/>
      <w:pPr>
        <w:ind w:left="425" w:hanging="425"/>
      </w:pPr>
      <w:rPr>
        <w:rFonts w:hint="default"/>
      </w:rPr>
    </w:lvl>
    <w:lvl w:ilvl="1" w:tplc="62CA6FF8" w:tentative="1">
      <w:start w:val="1"/>
      <w:numFmt w:val="lowerLetter"/>
      <w:lvlText w:val="%2."/>
      <w:lvlJc w:val="left"/>
      <w:pPr>
        <w:ind w:left="1440" w:hanging="360"/>
      </w:pPr>
    </w:lvl>
    <w:lvl w:ilvl="2" w:tplc="F3885FFC" w:tentative="1">
      <w:start w:val="1"/>
      <w:numFmt w:val="lowerRoman"/>
      <w:lvlText w:val="%3."/>
      <w:lvlJc w:val="right"/>
      <w:pPr>
        <w:ind w:left="2160" w:hanging="180"/>
      </w:pPr>
    </w:lvl>
    <w:lvl w:ilvl="3" w:tplc="B678A74E" w:tentative="1">
      <w:start w:val="1"/>
      <w:numFmt w:val="decimal"/>
      <w:lvlText w:val="%4."/>
      <w:lvlJc w:val="left"/>
      <w:pPr>
        <w:ind w:left="2880" w:hanging="360"/>
      </w:pPr>
    </w:lvl>
    <w:lvl w:ilvl="4" w:tplc="CEDA40FC" w:tentative="1">
      <w:start w:val="1"/>
      <w:numFmt w:val="lowerLetter"/>
      <w:lvlText w:val="%5."/>
      <w:lvlJc w:val="left"/>
      <w:pPr>
        <w:ind w:left="3600" w:hanging="360"/>
      </w:pPr>
    </w:lvl>
    <w:lvl w:ilvl="5" w:tplc="5D6C540C" w:tentative="1">
      <w:start w:val="1"/>
      <w:numFmt w:val="lowerRoman"/>
      <w:lvlText w:val="%6."/>
      <w:lvlJc w:val="right"/>
      <w:pPr>
        <w:ind w:left="4320" w:hanging="180"/>
      </w:pPr>
    </w:lvl>
    <w:lvl w:ilvl="6" w:tplc="E1203716" w:tentative="1">
      <w:start w:val="1"/>
      <w:numFmt w:val="decimal"/>
      <w:lvlText w:val="%7."/>
      <w:lvlJc w:val="left"/>
      <w:pPr>
        <w:ind w:left="5040" w:hanging="360"/>
      </w:pPr>
    </w:lvl>
    <w:lvl w:ilvl="7" w:tplc="8EB644B8" w:tentative="1">
      <w:start w:val="1"/>
      <w:numFmt w:val="lowerLetter"/>
      <w:lvlText w:val="%8."/>
      <w:lvlJc w:val="left"/>
      <w:pPr>
        <w:ind w:left="5760" w:hanging="360"/>
      </w:pPr>
    </w:lvl>
    <w:lvl w:ilvl="8" w:tplc="985C73EE" w:tentative="1">
      <w:start w:val="1"/>
      <w:numFmt w:val="lowerRoman"/>
      <w:lvlText w:val="%9."/>
      <w:lvlJc w:val="right"/>
      <w:pPr>
        <w:ind w:left="6480" w:hanging="180"/>
      </w:pPr>
    </w:lvl>
  </w:abstractNum>
  <w:abstractNum w:abstractNumId="23"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15:restartNumberingAfterBreak="0">
    <w:nsid w:val="3F462143"/>
    <w:multiLevelType w:val="hybridMultilevel"/>
    <w:tmpl w:val="3946805A"/>
    <w:lvl w:ilvl="0" w:tplc="8AE4C5E2">
      <w:start w:val="1"/>
      <w:numFmt w:val="decimal"/>
      <w:lvlText w:val="%1."/>
      <w:lvlJc w:val="left"/>
      <w:pPr>
        <w:ind w:left="720" w:hanging="360"/>
      </w:pPr>
      <w:rPr>
        <w:rFonts w:hint="default"/>
      </w:rPr>
    </w:lvl>
    <w:lvl w:ilvl="1" w:tplc="E1D8A57A" w:tentative="1">
      <w:start w:val="1"/>
      <w:numFmt w:val="lowerLetter"/>
      <w:lvlText w:val="%2."/>
      <w:lvlJc w:val="left"/>
      <w:pPr>
        <w:ind w:left="1440" w:hanging="360"/>
      </w:pPr>
    </w:lvl>
    <w:lvl w:ilvl="2" w:tplc="D31ED352" w:tentative="1">
      <w:start w:val="1"/>
      <w:numFmt w:val="lowerRoman"/>
      <w:lvlText w:val="%3."/>
      <w:lvlJc w:val="right"/>
      <w:pPr>
        <w:ind w:left="2160" w:hanging="180"/>
      </w:pPr>
    </w:lvl>
    <w:lvl w:ilvl="3" w:tplc="73CA861A" w:tentative="1">
      <w:start w:val="1"/>
      <w:numFmt w:val="decimal"/>
      <w:lvlText w:val="%4."/>
      <w:lvlJc w:val="left"/>
      <w:pPr>
        <w:ind w:left="2880" w:hanging="360"/>
      </w:pPr>
    </w:lvl>
    <w:lvl w:ilvl="4" w:tplc="32A2D79E" w:tentative="1">
      <w:start w:val="1"/>
      <w:numFmt w:val="lowerLetter"/>
      <w:lvlText w:val="%5."/>
      <w:lvlJc w:val="left"/>
      <w:pPr>
        <w:ind w:left="3600" w:hanging="360"/>
      </w:pPr>
    </w:lvl>
    <w:lvl w:ilvl="5" w:tplc="571C5180" w:tentative="1">
      <w:start w:val="1"/>
      <w:numFmt w:val="lowerRoman"/>
      <w:lvlText w:val="%6."/>
      <w:lvlJc w:val="right"/>
      <w:pPr>
        <w:ind w:left="4320" w:hanging="180"/>
      </w:pPr>
    </w:lvl>
    <w:lvl w:ilvl="6" w:tplc="ED8E2410" w:tentative="1">
      <w:start w:val="1"/>
      <w:numFmt w:val="decimal"/>
      <w:lvlText w:val="%7."/>
      <w:lvlJc w:val="left"/>
      <w:pPr>
        <w:ind w:left="5040" w:hanging="360"/>
      </w:pPr>
    </w:lvl>
    <w:lvl w:ilvl="7" w:tplc="E5523B02" w:tentative="1">
      <w:start w:val="1"/>
      <w:numFmt w:val="lowerLetter"/>
      <w:lvlText w:val="%8."/>
      <w:lvlJc w:val="left"/>
      <w:pPr>
        <w:ind w:left="5760" w:hanging="360"/>
      </w:pPr>
    </w:lvl>
    <w:lvl w:ilvl="8" w:tplc="465A6AE2" w:tentative="1">
      <w:start w:val="1"/>
      <w:numFmt w:val="lowerRoman"/>
      <w:lvlText w:val="%9."/>
      <w:lvlJc w:val="right"/>
      <w:pPr>
        <w:ind w:left="6480" w:hanging="180"/>
      </w:pPr>
    </w:lvl>
  </w:abstractNum>
  <w:abstractNum w:abstractNumId="2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15:restartNumberingAfterBreak="0">
    <w:nsid w:val="43A84525"/>
    <w:multiLevelType w:val="hybridMultilevel"/>
    <w:tmpl w:val="6C9E5594"/>
    <w:lvl w:ilvl="0" w:tplc="7714ADEA">
      <w:start w:val="1"/>
      <w:numFmt w:val="decimal"/>
      <w:pStyle w:val="ListLevelsWithNumbers"/>
      <w:suff w:val="space"/>
      <w:lvlText w:val="%1."/>
      <w:lvlJc w:val="left"/>
      <w:pPr>
        <w:ind w:left="0" w:firstLine="0"/>
      </w:pPr>
      <w:rPr>
        <w:rFonts w:hint="default"/>
      </w:rPr>
    </w:lvl>
    <w:lvl w:ilvl="1" w:tplc="5942B6E4" w:tentative="1">
      <w:start w:val="1"/>
      <w:numFmt w:val="lowerLetter"/>
      <w:lvlText w:val="%2."/>
      <w:lvlJc w:val="left"/>
      <w:pPr>
        <w:ind w:left="1440" w:hanging="360"/>
      </w:pPr>
    </w:lvl>
    <w:lvl w:ilvl="2" w:tplc="C914A19C" w:tentative="1">
      <w:start w:val="1"/>
      <w:numFmt w:val="lowerRoman"/>
      <w:lvlText w:val="%3."/>
      <w:lvlJc w:val="right"/>
      <w:pPr>
        <w:ind w:left="2160" w:hanging="180"/>
      </w:pPr>
    </w:lvl>
    <w:lvl w:ilvl="3" w:tplc="73307686" w:tentative="1">
      <w:start w:val="1"/>
      <w:numFmt w:val="decimal"/>
      <w:lvlText w:val="%4."/>
      <w:lvlJc w:val="left"/>
      <w:pPr>
        <w:ind w:left="2880" w:hanging="360"/>
      </w:pPr>
    </w:lvl>
    <w:lvl w:ilvl="4" w:tplc="5208621C" w:tentative="1">
      <w:start w:val="1"/>
      <w:numFmt w:val="lowerLetter"/>
      <w:lvlText w:val="%5."/>
      <w:lvlJc w:val="left"/>
      <w:pPr>
        <w:ind w:left="3600" w:hanging="360"/>
      </w:pPr>
    </w:lvl>
    <w:lvl w:ilvl="5" w:tplc="5C42B140" w:tentative="1">
      <w:start w:val="1"/>
      <w:numFmt w:val="lowerRoman"/>
      <w:lvlText w:val="%6."/>
      <w:lvlJc w:val="right"/>
      <w:pPr>
        <w:ind w:left="4320" w:hanging="180"/>
      </w:pPr>
    </w:lvl>
    <w:lvl w:ilvl="6" w:tplc="7A70B870" w:tentative="1">
      <w:start w:val="1"/>
      <w:numFmt w:val="decimal"/>
      <w:lvlText w:val="%7."/>
      <w:lvlJc w:val="left"/>
      <w:pPr>
        <w:ind w:left="5040" w:hanging="360"/>
      </w:pPr>
    </w:lvl>
    <w:lvl w:ilvl="7" w:tplc="54965B30" w:tentative="1">
      <w:start w:val="1"/>
      <w:numFmt w:val="lowerLetter"/>
      <w:lvlText w:val="%8."/>
      <w:lvlJc w:val="left"/>
      <w:pPr>
        <w:ind w:left="5760" w:hanging="360"/>
      </w:pPr>
    </w:lvl>
    <w:lvl w:ilvl="8" w:tplc="BB0C36E0" w:tentative="1">
      <w:start w:val="1"/>
      <w:numFmt w:val="lowerRoman"/>
      <w:lvlText w:val="%9."/>
      <w:lvlJc w:val="right"/>
      <w:pPr>
        <w:ind w:left="6480" w:hanging="180"/>
      </w:pPr>
    </w:lvl>
  </w:abstractNum>
  <w:abstractNum w:abstractNumId="27"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554178FF"/>
    <w:multiLevelType w:val="hybridMultilevel"/>
    <w:tmpl w:val="6A862AEE"/>
    <w:lvl w:ilvl="0" w:tplc="0807000F">
      <w:start w:val="1"/>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20E7B8D"/>
    <w:multiLevelType w:val="hybridMultilevel"/>
    <w:tmpl w:val="DA20AD42"/>
    <w:lvl w:ilvl="0" w:tplc="0807000F">
      <w:start w:val="5"/>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D855DE6"/>
    <w:multiLevelType w:val="hybridMultilevel"/>
    <w:tmpl w:val="2662F190"/>
    <w:lvl w:ilvl="0" w:tplc="70E6C104">
      <w:start w:val="1"/>
      <w:numFmt w:val="decimal"/>
      <w:lvlText w:val="%1."/>
      <w:lvlJc w:val="left"/>
      <w:pPr>
        <w:ind w:left="720" w:hanging="360"/>
      </w:pPr>
      <w:rPr>
        <w:rFonts w:hint="default"/>
        <w:strike w:val="0"/>
      </w:rPr>
    </w:lvl>
    <w:lvl w:ilvl="1" w:tplc="54B65B3A" w:tentative="1">
      <w:start w:val="1"/>
      <w:numFmt w:val="lowerLetter"/>
      <w:lvlText w:val="%2."/>
      <w:lvlJc w:val="left"/>
      <w:pPr>
        <w:ind w:left="1440" w:hanging="360"/>
      </w:pPr>
    </w:lvl>
    <w:lvl w:ilvl="2" w:tplc="37122956" w:tentative="1">
      <w:start w:val="1"/>
      <w:numFmt w:val="lowerRoman"/>
      <w:lvlText w:val="%3."/>
      <w:lvlJc w:val="right"/>
      <w:pPr>
        <w:ind w:left="2160" w:hanging="180"/>
      </w:pPr>
    </w:lvl>
    <w:lvl w:ilvl="3" w:tplc="0DD616B8" w:tentative="1">
      <w:start w:val="1"/>
      <w:numFmt w:val="decimal"/>
      <w:lvlText w:val="%4."/>
      <w:lvlJc w:val="left"/>
      <w:pPr>
        <w:ind w:left="2880" w:hanging="360"/>
      </w:pPr>
    </w:lvl>
    <w:lvl w:ilvl="4" w:tplc="D7F806AA" w:tentative="1">
      <w:start w:val="1"/>
      <w:numFmt w:val="lowerLetter"/>
      <w:lvlText w:val="%5."/>
      <w:lvlJc w:val="left"/>
      <w:pPr>
        <w:ind w:left="3600" w:hanging="360"/>
      </w:pPr>
    </w:lvl>
    <w:lvl w:ilvl="5" w:tplc="E048BD80" w:tentative="1">
      <w:start w:val="1"/>
      <w:numFmt w:val="lowerRoman"/>
      <w:lvlText w:val="%6."/>
      <w:lvlJc w:val="right"/>
      <w:pPr>
        <w:ind w:left="4320" w:hanging="180"/>
      </w:pPr>
    </w:lvl>
    <w:lvl w:ilvl="6" w:tplc="7D5A6D1C" w:tentative="1">
      <w:start w:val="1"/>
      <w:numFmt w:val="decimal"/>
      <w:lvlText w:val="%7."/>
      <w:lvlJc w:val="left"/>
      <w:pPr>
        <w:ind w:left="5040" w:hanging="360"/>
      </w:pPr>
    </w:lvl>
    <w:lvl w:ilvl="7" w:tplc="6C6A9B10" w:tentative="1">
      <w:start w:val="1"/>
      <w:numFmt w:val="lowerLetter"/>
      <w:lvlText w:val="%8."/>
      <w:lvlJc w:val="left"/>
      <w:pPr>
        <w:ind w:left="5760" w:hanging="360"/>
      </w:pPr>
    </w:lvl>
    <w:lvl w:ilvl="8" w:tplc="22C68554" w:tentative="1">
      <w:start w:val="1"/>
      <w:numFmt w:val="lowerRoman"/>
      <w:lvlText w:val="%9."/>
      <w:lvlJc w:val="right"/>
      <w:pPr>
        <w:ind w:left="6480" w:hanging="180"/>
      </w:pPr>
    </w:lvl>
  </w:abstractNum>
  <w:abstractNum w:abstractNumId="32"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3" w15:restartNumberingAfterBreak="0">
    <w:nsid w:val="75CF6525"/>
    <w:multiLevelType w:val="hybridMultilevel"/>
    <w:tmpl w:val="0BF895E6"/>
    <w:lvl w:ilvl="0" w:tplc="0807000F">
      <w:start w:val="5"/>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3"/>
  </w:num>
  <w:num w:numId="2">
    <w:abstractNumId w:val="21"/>
  </w:num>
  <w:num w:numId="3">
    <w:abstractNumId w:val="13"/>
  </w:num>
  <w:num w:numId="4">
    <w:abstractNumId w:val="25"/>
  </w:num>
  <w:num w:numId="5">
    <w:abstractNumId w:val="1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0"/>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5"/>
  </w:num>
  <w:num w:numId="28">
    <w:abstractNumId w:val="36"/>
  </w:num>
  <w:num w:numId="29">
    <w:abstractNumId w:val="34"/>
  </w:num>
  <w:num w:numId="30">
    <w:abstractNumId w:val="17"/>
  </w:num>
  <w:num w:numId="31">
    <w:abstractNumId w:val="1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 w:numId="35">
    <w:abstractNumId w:val="22"/>
  </w:num>
  <w:num w:numId="36">
    <w:abstractNumId w:val="14"/>
  </w:num>
  <w:num w:numId="37">
    <w:abstractNumId w:val="15"/>
  </w:num>
  <w:num w:numId="38">
    <w:abstractNumId w:val="31"/>
  </w:num>
  <w:num w:numId="39">
    <w:abstractNumId w:val="24"/>
  </w:num>
  <w:num w:numId="40">
    <w:abstractNumId w:val="11"/>
  </w:num>
  <w:num w:numId="41">
    <w:abstractNumId w:val="12"/>
  </w:num>
  <w:num w:numId="42">
    <w:abstractNumId w:val="28"/>
  </w:num>
  <w:num w:numId="43">
    <w:abstractNumId w:val="29"/>
  </w:num>
  <w:num w:numId="44">
    <w:abstractNumId w:val="18"/>
  </w:num>
  <w:num w:numId="45">
    <w:abstractNumId w:val="3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November 2020"/>
    <w:docVar w:name="Date.Format.Long.dateValue" w:val="44158"/>
    <w:docVar w:name="DocumentDate" w:val="23. November 2020"/>
    <w:docVar w:name="DocumentDate.dateValue" w:val="44158"/>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A4 hoch_mit Absender (nur Logo).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1102509154996220073&quot;&gt;&lt;Field Name=&quot;IDName&quot; Value=&quot;BUWD, Departementssekretariat&quot;/&gt;&lt;Field Name=&quot;Departement&quot; Value=&quot;Bau-, Umwelt- und Wirtschaftsdepartement&quot;/&gt;&lt;Field Name=&quot;Dienststelle1&quot; Value=&quot;Departementssekretariat&quot;/&gt;&lt;Field Name=&quot;Dienststelle2&quot; Value=&quot;&quot;/&gt;&lt;Field Name=&quot;Abteilung1&quot; Value=&quot;&quot;/&gt;&lt;Field Name=&quot;Abteilung2&quot; Value=&quot;&quot;/&gt;&lt;Field Name=&quot;AddressB1&quot; Value=&quot;Bau-, Umwelt- und Wirtschaf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1 55&quot;/&gt;&lt;Field Name=&quot;Fax&quot; Value=&quot;&quot;/&gt;&lt;Field Name=&quot;LogoColor&quot; Value=&quot;%Logos%\Luzern.Logo.2100.350.emf&quot;/&gt;&lt;Field Name=&quot;LogoBlackWhite&quot; Value=&quot;%Logos%\Luzern.Logo.2100.350.emf&quot;/&gt;&lt;Field Name=&quot;LogoZertifikate&quot; Value=&quot;&quot;/&gt;&lt;Field Name=&quot;Email&quot; Value=&quot;buwd@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Logos%\Schriftzug.199.1439.emf&quot;/&gt;&lt;Field Name=&quot;LogoTag&quot; Value=&quot;%Logos%\buwd.2099.217.emf&quot;/&gt;&lt;Field Name=&quot;FusszeileFett&quot; Value=&quot;&quot;/&gt;&lt;Field Name=&quot;FusszeileNormal&quot; Value=&quot;&quot;/&gt;&lt;Field Name=&quot;Data_UID&quot; Value=&quot;2011102509154996220073&quot;/&gt;&lt;Field Name=&quot;Field_Name&quot; Value=&quot;&quot;/&gt;&lt;Field Name=&quot;Field_UID&quot; Value=&quot;&quot;/&gt;&lt;Field Name=&quot;ML_LCID&quot; Value=&quot;&quot;/&gt;&lt;Field Name=&quot;ML_Value&quot; Value=&quot;&quot;/&gt;&lt;/DocProp&gt;&lt;DocProp UID=&quot;2006040509495284662868&quot; EntryUID=&quot;2015073116425055376644&quot;&gt;&lt;Field Name=&quot;IDName&quot; Value=&quot;Stirnimann Ruth, BUWDDS&quot;/&gt;&lt;Field Name=&quot;Name&quot; Value=&quot;Ruth Stirnimann&quot;/&gt;&lt;Field Name=&quot;PersonalNumber&quot; Value=&quot;&quot;/&gt;&lt;Field Name=&quot;DirectPhone&quot; Value=&quot;041 228 50 44&quot;/&gt;&lt;Field Name=&quot;DirectFax&quot; Value=&quot;&quot;/&gt;&lt;Field Name=&quot;Mobile&quot; Value=&quot;&quot;/&gt;&lt;Field Name=&quot;EMail&quot; Value=&quot;ruth.stirnimann@lu.ch&quot;/&gt;&lt;Field Name=&quot;Function&quot; Value=&quot;Stv.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TR&quot;/&gt;&lt;Field Name=&quot;SignatureAdditional2&quot; Value=&quot;&quot;/&gt;&lt;Field Name=&quot;SignatureAdditional1&quot; Value=&quot;&quot;/&gt;&lt;Field Name=&quot;Lizenz_noetig&quot; Value=&quot;Ja&quot;/&gt;&lt;Field Name=&quot;Data_UID&quot; Value=&quot;2015073116425055376644&quot;/&gt;&lt;Field Name=&quot;Field_Name&quot; Value=&quot;&quot;/&gt;&lt;Field Name=&quot;Field_UID&quot; Value=&quot;&quot;/&gt;&lt;Field Name=&quot;ML_LCID&quot; Value=&quot;&quot;/&gt;&lt;Field Name=&quot;ML_Value&quot; Value=&quot;&quot;/&gt;&lt;/DocProp&gt;&lt;DocProp UID=&quot;200212191811121321310321301031x&quot; EntryUID=&quot;2015073116425055376644&quot;&gt;&lt;Field Name=&quot;IDName&quot; Value=&quot;Stirnimann Ruth, BUWDDS&quot;/&gt;&lt;Field Name=&quot;Name&quot; Value=&quot;Ruth Stirnimann&quot;/&gt;&lt;Field Name=&quot;PersonalNumber&quot; Value=&quot;&quot;/&gt;&lt;Field Name=&quot;DirectPhone&quot; Value=&quot;041 228 50 44&quot;/&gt;&lt;Field Name=&quot;DirectFax&quot; Value=&quot;&quot;/&gt;&lt;Field Name=&quot;Mobile&quot; Value=&quot;&quot;/&gt;&lt;Field Name=&quot;EMail&quot; Value=&quot;ruth.stirnimann@lu.ch&quot;/&gt;&lt;Field Name=&quot;Function&quot; Value=&quot;Stv.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TR&quot;/&gt;&lt;Field Name=&quot;SignatureAdditional2&quot; Value=&quot;&quot;/&gt;&lt;Field Name=&quot;SignatureAdditional1&quot; Value=&quot;&quot;/&gt;&lt;Field Name=&quot;Lizenz_noetig&quot; Value=&quot;Ja&quot;/&gt;&lt;Field Name=&quot;Data_UID&quot; Value=&quot;2015073116425055376644&quot;/&gt;&lt;Field Name=&quot;Field_Name&quot; Value=&quot;&quot;/&gt;&lt;Field Name=&quot;Field_UID&quot; Value=&quot;&quot;/&gt;&lt;Field Name=&quot;ML_LCID&quot; Value=&quot;&quot;/&gt;&lt;Field Name=&quot;ML_Value&quot; Value=&quot;&quot;/&gt;&lt;/DocProp&gt;&lt;DocProp UID=&quot;2010072016315072560894&quot; EntryUID=&quot;2012020311321792101228&quot;&gt;&lt;Field Name=&quot;IDName&quot; Value=&quot;Wyss Pascal, BUWDDS&quot;/&gt;&lt;Field Name=&quot;Name&quot; Value=&quot;Pascal Wyss-Kohler&quot;/&gt;&lt;Field Name=&quot;PersonalNumber&quot; Value=&quot;&quot;/&gt;&lt;Field Name=&quot;DirectPhone&quot; Value=&quot;041 228 65 32&quot;/&gt;&lt;Field Name=&quot;DirectFax&quot; Value=&quot;&quot;/&gt;&lt;Field Name=&quot;Mobile&quot; Value=&quot;&quot;/&gt;&lt;Field Name=&quot;EMail&quot; Value=&quot;pascal.wyss@lu.ch&quot;/&gt;&lt;Field Name=&quot;Function&quot; Value=&quot;Leiter Rechtsdienst&quot;/&gt;&lt;Field Name=&quot;SignatureLowResColor&quot; Value=&quot;&quot;/&gt;&lt;Field Name=&quot;SignatureHighResColor&quot; Value=&quot;&quot;/&gt;&lt;Field Name=&quot;SignatureHighResBW&quot; Value=&quot;&quot;/&gt;&lt;Field Name=&quot;SignatureLowResBW&quot; Value=&quot;&quot;/&gt;&lt;Field Name=&quot;Initials&quot; Value=&quot;WYP&quot;/&gt;&lt;Field Name=&quot;SignatureAdditional2&quot; Value=&quot;&quot;/&gt;&lt;Field Name=&quot;SignatureAdditional1&quot; Value=&quot;&quot;/&gt;&lt;Field Name=&quot;Lizenz_noetig&quot; Value=&quot;Ja&quot;/&gt;&lt;Field Name=&quot;Data_UID&quot; Value=&quot;2012020311321792101228&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5073116425055376644&quot;&gt;&lt;Field Name=&quot;IDName&quot; Value=&quot;Stirnimann Ruth, BUWDDS&quot;/&gt;&lt;Field Name=&quot;Name&quot; Value=&quot;Ruth Stirnimann&quot;/&gt;&lt;Field Name=&quot;PersonalNumber&quot; Value=&quot;&quot;/&gt;&lt;Field Name=&quot;DirectPhone&quot; Value=&quot;041 228 50 44&quot;/&gt;&lt;Field Name=&quot;DirectFax&quot; Value=&quot;&quot;/&gt;&lt;Field Name=&quot;Mobile&quot; Value=&quot;&quot;/&gt;&lt;Field Name=&quot;EMail&quot; Value=&quot;ruth.stirnimann@lu.ch&quot;/&gt;&lt;Field Name=&quot;Function&quot; Value=&quot;Stv.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TR&quot;/&gt;&lt;Field Name=&quot;SignatureAdditional2&quot; Value=&quot;&quot;/&gt;&lt;Field Name=&quot;SignatureAdditional1&quot; Value=&quot;&quot;/&gt;&lt;Field Name=&quot;Lizenz_noetig&quot; Value=&quot;Ja&quot;/&gt;&lt;Field Name=&quot;Data_UID&quot; Value=&quot;201507311642505537664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Muster Überbauungsfrist/Kaufrecht&quot;/&gt;&lt;Field Name=&quot;Dok_Lfnr&quot; Value=&quot;188235&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3. November 2020&quot;/&gt;&lt;Field Name=&quot;Dok_DatumMM&quot; Value=&quot;23.11.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Teilrevision PBV (Kaufsrechtsausübung gemäss § 38 Abs. 3 PBG)&quot;/&gt;&lt;Field Name=&quot;G_BeginnMMMM&quot; Value=&quot;6. September 2019&quot;/&gt;&lt;Field Name=&quot;G_BeginnMM&quot; Value=&quot;06.09.2019&quot;/&gt;&lt;Field Name=&quot;G_Bemerkung&quot; Value=&quot;&quot;/&gt;&lt;Field Name=&quot;G_Eigner&quot; Value=&quot;Rechtsdienst&quot;/&gt;&lt;Field Name=&quot;G_Laufnummer&quot; Value=&quot;2019-684&quot;/&gt;&lt;Field Name=&quot;G_Signatur&quot; Value=&quot;2101.1379&quot;/&gt;&lt;Field Name=&quot;G_Vorstossnummer&quot; Value=&quot;&quot;/&gt;&lt;Field Name=&quot;G_Botschaftsnummer&quot; Value=&quot;&quot;/&gt;&lt;Field Name=&quot;G_Eroeffnungsdatum&quot; Value=&quot;&quot;/&gt;&lt;Field Name=&quot;G_SachbearbeiterKuerzel&quot; Value=&quot;RUTH.STIRNIMANN@LU.CH&quot;/&gt;&lt;Field Name=&quot;G_SachbearbeiterVornameName&quot; Value=&quot;Ruth Stirnimann&quot;/&gt;&lt;Field Name=&quot;G_Registraturplan&quot; Value=&quot;403 kantonale Verordnun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0112314290691588985&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51BAD"/>
    <w:rsid w:val="001E05D6"/>
    <w:rsid w:val="002D7F6A"/>
    <w:rsid w:val="003A7F55"/>
    <w:rsid w:val="006259A8"/>
    <w:rsid w:val="00757DC4"/>
    <w:rsid w:val="007B3474"/>
    <w:rsid w:val="00851BAD"/>
    <w:rsid w:val="00CA715F"/>
    <w:rsid w:val="00D87F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184F"/>
  <w15:docId w15:val="{B006C20B-8DAF-4B95-8D7B-D5C73D7F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rsid w:val="00D52ED8"/>
    <w:pPr>
      <w:tabs>
        <w:tab w:val="center" w:pos="4320"/>
        <w:tab w:val="right" w:pos="8640"/>
      </w:tabs>
    </w:pPr>
    <w:rPr>
      <w:sz w:val="16"/>
    </w:rPr>
  </w:style>
  <w:style w:type="character" w:customStyle="1" w:styleId="FuzeileZchn">
    <w:name w:val="Fußzeile Zchn"/>
    <w:link w:val="Fuzeile"/>
    <w:uiPriority w:val="99"/>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character" w:styleId="Kommentarzeichen">
    <w:name w:val="annotation reference"/>
    <w:basedOn w:val="Absatz-Standardschriftart"/>
    <w:uiPriority w:val="99"/>
    <w:semiHidden/>
    <w:unhideWhenUsed/>
    <w:rsid w:val="0084497D"/>
    <w:rPr>
      <w:sz w:val="16"/>
      <w:szCs w:val="16"/>
      <w:lang w:val="de-CH"/>
    </w:rPr>
  </w:style>
  <w:style w:type="paragraph" w:styleId="Kommentartext">
    <w:name w:val="annotation text"/>
    <w:basedOn w:val="Standard"/>
    <w:link w:val="KommentartextZchn"/>
    <w:uiPriority w:val="99"/>
    <w:semiHidden/>
    <w:unhideWhenUsed/>
    <w:rsid w:val="0084497D"/>
    <w:rPr>
      <w:sz w:val="20"/>
      <w:szCs w:val="20"/>
    </w:rPr>
  </w:style>
  <w:style w:type="character" w:customStyle="1" w:styleId="KommentartextZchn">
    <w:name w:val="Kommentartext Zchn"/>
    <w:basedOn w:val="Absatz-Standardschriftart"/>
    <w:link w:val="Kommentartext"/>
    <w:uiPriority w:val="99"/>
    <w:semiHidden/>
    <w:rsid w:val="0084497D"/>
    <w:rPr>
      <w:kern w:val="10"/>
      <w:sz w:val="20"/>
      <w:szCs w:val="20"/>
      <w:lang w:val="de-CH"/>
    </w:rPr>
  </w:style>
  <w:style w:type="paragraph" w:styleId="Kommentarthema">
    <w:name w:val="annotation subject"/>
    <w:basedOn w:val="Kommentartext"/>
    <w:next w:val="Kommentartext"/>
    <w:link w:val="KommentarthemaZchn"/>
    <w:semiHidden/>
    <w:unhideWhenUsed/>
    <w:rsid w:val="005D244F"/>
    <w:rPr>
      <w:b/>
      <w:bCs/>
    </w:rPr>
  </w:style>
  <w:style w:type="character" w:customStyle="1" w:styleId="KommentarthemaZchn">
    <w:name w:val="Kommentarthema Zchn"/>
    <w:basedOn w:val="KommentartextZchn"/>
    <w:link w:val="Kommentarthema"/>
    <w:semiHidden/>
    <w:rsid w:val="005D244F"/>
    <w:rPr>
      <w:b/>
      <w:bCs/>
      <w:kern w:val="10"/>
      <w:sz w:val="20"/>
      <w:szCs w:val="20"/>
      <w:lang w:val="de-CH"/>
    </w:rPr>
  </w:style>
  <w:style w:type="character" w:styleId="BesuchterLink">
    <w:name w:val="FollowedHyperlink"/>
    <w:basedOn w:val="Absatz-Standardschriftart"/>
    <w:semiHidden/>
    <w:unhideWhenUsed/>
    <w:rsid w:val="00C43C45"/>
    <w:rPr>
      <w:color w:val="800080" w:themeColor="followedHyperlink"/>
      <w:u w:val="single"/>
    </w:rPr>
  </w:style>
  <w:style w:type="paragraph" w:styleId="berarbeitung">
    <w:name w:val="Revision"/>
    <w:hidden/>
    <w:uiPriority w:val="99"/>
    <w:semiHidden/>
    <w:rsid w:val="00BA34B5"/>
    <w:rPr>
      <w:kern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aurecht.lu.ch/-/media/Baurecht/Dokumente/Erluterungen_nderung_PBV_vom_13_Oktober_2020.pdf?la=d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IRN~1\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</officeatwork>
</file>

<file path=customXml/item2.xml><?xml version="1.0" encoding="utf-8"?>
<officeatwork xmlns="http://schemas.officeatwork.com/CustomXMLPart">
  <Organisation1>Bau-, Umwelt- und Wirtschaftsdepartement</Organisation1>
</officeatwork>
</file>

<file path=customXml/item3.xml><?xml version="1.0" encoding="utf-8"?>
<officeatwork xmlns="http://schemas.officeatwork.com/Media"/>
</file>

<file path=customXml/item4.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0965-8DEE-4005-9A40-EBBAD489889A}">
  <ds:schemaRefs>
    <ds:schemaRef ds:uri="http://schemas.officeatwork.com/MasterProperties"/>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A393CE47-6D34-4868-9C70-02D8CFA0A437}">
  <ds:schemaRefs>
    <ds:schemaRef ds:uri="http://schemas.officeatwork.com/Formulas"/>
  </ds:schemaRefs>
</ds:datastoreItem>
</file>

<file path=customXml/itemProps5.xml><?xml version="1.0" encoding="utf-8"?>
<ds:datastoreItem xmlns:ds="http://schemas.openxmlformats.org/officeDocument/2006/customXml" ds:itemID="{8525BE8F-2DBA-42F5-926E-1F230E58F368}">
  <ds:schemaRefs>
    <ds:schemaRef ds:uri="http://schemas.officeatwork.com/Document"/>
  </ds:schemaRefs>
</ds:datastoreItem>
</file>

<file path=customXml/itemProps6.xml><?xml version="1.0" encoding="utf-8"?>
<ds:datastoreItem xmlns:ds="http://schemas.openxmlformats.org/officeDocument/2006/customXml" ds:itemID="{125D9859-E764-4B9D-B86B-E3D7FBFF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1023</Words>
  <Characters>7556</Characters>
  <Application>Microsoft Office Word</Application>
  <DocSecurity>0</DocSecurity>
  <Lines>1079</Lines>
  <Paragraphs>408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Ruth Stirnimann</Manager>
  <Company>Bau-, Umwelt- und Wirtschaftsdepartement</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creator>Ruth Stirnimann</dc:creator>
  <cp:lastModifiedBy>Ruth Stirnimann</cp:lastModifiedBy>
  <cp:revision>44</cp:revision>
  <dcterms:created xsi:type="dcterms:W3CDTF">2020-11-23T13:29:00Z</dcterms:created>
  <dcterms:modified xsi:type="dcterms:W3CDTF">2023-09-19T09:32:00Z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Ruth Stirnimann</vt:lpwstr>
  </property>
  <property fmtid="{D5CDD505-2E9C-101B-9397-08002B2CF9AE}" pid="3" name="CMIdata.Akt_An">
    <vt:lpwstr>Büchler Joana</vt:lpwstr>
  </property>
  <property fmtid="{D5CDD505-2E9C-101B-9397-08002B2CF9AE}" pid="4" name="CMIdata.Akt_AnChoice">
    <vt:lpwstr>Büchler Joana</vt:lpwstr>
  </property>
  <property fmtid="{D5CDD505-2E9C-101B-9397-08002B2CF9AE}" pid="5" name="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vt:lpwstr>
  </property>
  <property fmtid="{D5CDD505-2E9C-101B-9397-08002B2CF9AE}" pid="6" name="CMIdata.Akt_SBE_TNanBeratung">
    <vt:lpwstr/>
  </property>
  <property fmtid="{D5CDD505-2E9C-101B-9397-08002B2CF9AE}" pid="7" name="CMIdata.Akt_TerminMM">
    <vt:lpwstr>26.08.2023</vt:lpwstr>
  </property>
  <property fmtid="{D5CDD505-2E9C-101B-9397-08002B2CF9AE}" pid="8" name="CMIdata.Akt_TerminMMMM">
    <vt:lpwstr>26. August 2023</vt:lpwstr>
  </property>
  <property fmtid="{D5CDD505-2E9C-101B-9397-08002B2CF9AE}" pid="9" name="CMIdata.Akt_Titel">
    <vt:lpwstr>KuMi</vt:lpwstr>
  </property>
  <property fmtid="{D5CDD505-2E9C-101B-9397-08002B2CF9AE}" pid="10" name="CMIdata.Akt_Typ">
    <vt:lpwstr>Zur Bearbeitung mR/mS</vt:lpwstr>
  </property>
  <property fmtid="{D5CDD505-2E9C-101B-9397-08002B2CF9AE}" pid="11" name="CMIdata.Akt_Ueber">
    <vt:lpwstr/>
  </property>
  <property fmtid="{D5CDD505-2E9C-101B-9397-08002B2CF9AE}" pid="12" name="CMIdata.Akt_Unter">
    <vt:lpwstr/>
  </property>
  <property fmtid="{D5CDD505-2E9C-101B-9397-08002B2CF9AE}" pid="13" name="CMIdata.Akt_Von">
    <vt:lpwstr>Sekretariat</vt:lpwstr>
  </property>
  <property fmtid="{D5CDD505-2E9C-101B-9397-08002B2CF9AE}" pid="14" name="CMIdata.Dok_AusgangMM">
    <vt:lpwstr/>
  </property>
  <property fmtid="{D5CDD505-2E9C-101B-9397-08002B2CF9AE}" pid="15" name="CMIdata.Dok_AusgangMMMM">
    <vt:lpwstr/>
  </property>
  <property fmtid="{D5CDD505-2E9C-101B-9397-08002B2CF9AE}" pid="16" name="CMIdata.Dok_Autor">
    <vt:lpwstr/>
  </property>
  <property fmtid="{D5CDD505-2E9C-101B-9397-08002B2CF9AE}" pid="17" name="CMIdata.Dok_Bemerkung">
    <vt:lpwstr/>
  </property>
  <property fmtid="{D5CDD505-2E9C-101B-9397-08002B2CF9AE}" pid="18" name="CMIdata.Dok_Beschlussnummer">
    <vt:lpwstr/>
  </property>
  <property fmtid="{D5CDD505-2E9C-101B-9397-08002B2CF9AE}" pid="19" name="CMIdata.Dok_DatumMM">
    <vt:lpwstr>23.11.2020</vt:lpwstr>
  </property>
  <property fmtid="{D5CDD505-2E9C-101B-9397-08002B2CF9AE}" pid="20" name="CMIdata.Dok_DatumMMMM">
    <vt:lpwstr>23. November 2020</vt:lpwstr>
  </property>
  <property fmtid="{D5CDD505-2E9C-101B-9397-08002B2CF9AE}" pid="21" name="CMIdata.Dok_EingangMM">
    <vt:lpwstr/>
  </property>
  <property fmtid="{D5CDD505-2E9C-101B-9397-08002B2CF9AE}" pid="22" name="CMIdata.Dok_EingangMMMM">
    <vt:lpwstr/>
  </property>
  <property fmtid="{D5CDD505-2E9C-101B-9397-08002B2CF9AE}" pid="23" name="CMIdata.Dok_Kategorie">
    <vt:lpwstr/>
  </property>
  <property fmtid="{D5CDD505-2E9C-101B-9397-08002B2CF9AE}" pid="24" name="CMIdata.Dok_Lfnr">
    <vt:lpwstr>188235</vt:lpwstr>
  </property>
  <property fmtid="{D5CDD505-2E9C-101B-9397-08002B2CF9AE}" pid="25" name="CMIdata.Dok_Protokollbemerkung">
    <vt:lpwstr/>
  </property>
  <property fmtid="{D5CDD505-2E9C-101B-9397-08002B2CF9AE}" pid="26" name="CMIdata.Dok_Protokollvermerk">
    <vt:lpwstr/>
  </property>
  <property fmtid="{D5CDD505-2E9C-101B-9397-08002B2CF9AE}" pid="27" name="CMIdata.Dok_Standort">
    <vt:lpwstr/>
  </property>
  <property fmtid="{D5CDD505-2E9C-101B-9397-08002B2CF9AE}" pid="28" name="CMIdata.Dok_Thema">
    <vt:lpwstr/>
  </property>
  <property fmtid="{D5CDD505-2E9C-101B-9397-08002B2CF9AE}" pid="29" name="CMIdata.Dok_Titel">
    <vt:lpwstr>Muster Überbauungsfrist/Kaufrecht</vt:lpwstr>
  </property>
  <property fmtid="{D5CDD505-2E9C-101B-9397-08002B2CF9AE}" pid="30" name="CMIdata.Dok_Traktandierungscode">
    <vt:lpwstr/>
  </property>
  <property fmtid="{D5CDD505-2E9C-101B-9397-08002B2CF9AE}" pid="31" name="CMIdata.Dok_Traktandierungstitel">
    <vt:lpwstr/>
  </property>
  <property fmtid="{D5CDD505-2E9C-101B-9397-08002B2CF9AE}" pid="32" name="CMIdata.Dok_Traktandumstatus">
    <vt:lpwstr/>
  </property>
  <property fmtid="{D5CDD505-2E9C-101B-9397-08002B2CF9AE}" pid="33" name="CMIdata.Dok_Traktandum_Notizen">
    <vt:lpwstr/>
  </property>
  <property fmtid="{D5CDD505-2E9C-101B-9397-08002B2CF9AE}" pid="34" name="CMIdata.G_BeginnMM">
    <vt:lpwstr>06.09.2019</vt:lpwstr>
  </property>
  <property fmtid="{D5CDD505-2E9C-101B-9397-08002B2CF9AE}" pid="35" name="CMIdata.G_BeginnMMMM">
    <vt:lpwstr>6. September 2019</vt:lpwstr>
  </property>
  <property fmtid="{D5CDD505-2E9C-101B-9397-08002B2CF9AE}" pid="36" name="CMIdata.G_Bemerkung">
    <vt:lpwstr/>
  </property>
  <property fmtid="{D5CDD505-2E9C-101B-9397-08002B2CF9AE}" pid="37" name="CMIdata.G_Botschaftsnummer">
    <vt:lpwstr/>
  </property>
  <property fmtid="{D5CDD505-2E9C-101B-9397-08002B2CF9AE}" pid="38" name="CMIdata.G_Departement">
    <vt:lpwstr/>
  </property>
  <property fmtid="{D5CDD505-2E9C-101B-9397-08002B2CF9AE}" pid="39" name="CMIdata.G_Eigner">
    <vt:lpwstr>Recht</vt:lpwstr>
  </property>
  <property fmtid="{D5CDD505-2E9C-101B-9397-08002B2CF9AE}" pid="40" name="CMIdata.G_Eroeffnungsdatum">
    <vt:lpwstr/>
  </property>
  <property fmtid="{D5CDD505-2E9C-101B-9397-08002B2CF9AE}" pid="41" name="CMIdata.G_Grundbuchkreis">
    <vt:lpwstr/>
  </property>
  <property fmtid="{D5CDD505-2E9C-101B-9397-08002B2CF9AE}" pid="42" name="CMIdata.G_HFD_AnmeldedatumMM">
    <vt:lpwstr/>
  </property>
  <property fmtid="{D5CDD505-2E9C-101B-9397-08002B2CF9AE}" pid="43" name="CMIdata.G_HFD_AnmeldedatumMMMM">
    <vt:lpwstr/>
  </property>
  <property fmtid="{D5CDD505-2E9C-101B-9397-08002B2CF9AE}" pid="44" name="CMIdata.G_HFD_AustrittsdatumMM">
    <vt:lpwstr/>
  </property>
  <property fmtid="{D5CDD505-2E9C-101B-9397-08002B2CF9AE}" pid="45" name="CMIdata.G_HFD_AustrittsdatumMMMM">
    <vt:lpwstr/>
  </property>
  <property fmtid="{D5CDD505-2E9C-101B-9397-08002B2CF9AE}" pid="46" name="CMIdata.G_HFD_Austrittsgrund">
    <vt:lpwstr/>
  </property>
  <property fmtid="{D5CDD505-2E9C-101B-9397-08002B2CF9AE}" pid="47" name="CMIdata.G_HFD_Diagnose">
    <vt:lpwstr/>
  </property>
  <property fmtid="{D5CDD505-2E9C-101B-9397-08002B2CF9AE}" pid="48" name="CMIdata.G_HFD_DurchfuerhrungsbestaetigungMM">
    <vt:lpwstr/>
  </property>
  <property fmtid="{D5CDD505-2E9C-101B-9397-08002B2CF9AE}" pid="49" name="CMIdata.G_HFD_DurchfuerhrungsbestaetigungMMMM">
    <vt:lpwstr/>
  </property>
  <property fmtid="{D5CDD505-2E9C-101B-9397-08002B2CF9AE}" pid="50" name="CMIdata.G_HFD_EintrittsdatumMM">
    <vt:lpwstr/>
  </property>
  <property fmtid="{D5CDD505-2E9C-101B-9397-08002B2CF9AE}" pid="51" name="CMIdata.G_HFD_EintrittsdatumMMMM">
    <vt:lpwstr/>
  </property>
  <property fmtid="{D5CDD505-2E9C-101B-9397-08002B2CF9AE}" pid="52" name="CMIdata.G_HFD_Erstsprache_Kind">
    <vt:lpwstr/>
  </property>
  <property fmtid="{D5CDD505-2E9C-101B-9397-08002B2CF9AE}" pid="53" name="CMIdata.G_HFD_Familiensprache">
    <vt:lpwstr/>
  </property>
  <property fmtid="{D5CDD505-2E9C-101B-9397-08002B2CF9AE}" pid="54" name="CMIdata.G_HFD_Hilfsmittel">
    <vt:lpwstr/>
  </property>
  <property fmtid="{D5CDD505-2E9C-101B-9397-08002B2CF9AE}" pid="55" name="CMIdata.G_HFD_paedagogischeMassnahmen">
    <vt:lpwstr/>
  </property>
  <property fmtid="{D5CDD505-2E9C-101B-9397-08002B2CF9AE}" pid="56" name="CMIdata.G_Laufnummer">
    <vt:lpwstr>2019-684</vt:lpwstr>
  </property>
  <property fmtid="{D5CDD505-2E9C-101B-9397-08002B2CF9AE}" pid="57" name="CMIdata.G_Ortsbezeichnung">
    <vt:lpwstr/>
  </property>
  <property fmtid="{D5CDD505-2E9C-101B-9397-08002B2CF9AE}" pid="58" name="CMIdata.G_RaeumlicheZuteilung">
    <vt:lpwstr/>
  </property>
  <property fmtid="{D5CDD505-2E9C-101B-9397-08002B2CF9AE}" pid="59" name="CMIdata.G_Registraturplan">
    <vt:lpwstr>403 kantonale Verordnungen</vt:lpwstr>
  </property>
  <property fmtid="{D5CDD505-2E9C-101B-9397-08002B2CF9AE}" pid="60" name="CMIdata.G_SachbearbeiterKuerzel">
    <vt:lpwstr>RUTH.STIRNIMANN@LU.CH</vt:lpwstr>
  </property>
  <property fmtid="{D5CDD505-2E9C-101B-9397-08002B2CF9AE}" pid="61" name="CMIdata.G_SachbearbeiterVornameName">
    <vt:lpwstr>Ruth Stirnimann</vt:lpwstr>
  </property>
  <property fmtid="{D5CDD505-2E9C-101B-9397-08002B2CF9AE}" pid="62" name="CMIdata.G_SBE_Anmeldungsgrund">
    <vt:lpwstr/>
  </property>
  <property fmtid="{D5CDD505-2E9C-101B-9397-08002B2CF9AE}" pid="63" name="CMIdata.G_SBE_Klientenart">
    <vt:lpwstr/>
  </property>
  <property fmtid="{D5CDD505-2E9C-101B-9397-08002B2CF9AE}" pid="64" name="CMIdata.G_SBE_Schulgemeinde">
    <vt:lpwstr/>
  </property>
  <property fmtid="{D5CDD505-2E9C-101B-9397-08002B2CF9AE}" pid="65" name="CMIdata.G_SBE_Schulhaus">
    <vt:lpwstr/>
  </property>
  <property fmtid="{D5CDD505-2E9C-101B-9397-08002B2CF9AE}" pid="66" name="CMIdata.G_SBE_Schulstufe">
    <vt:lpwstr/>
  </property>
  <property fmtid="{D5CDD505-2E9C-101B-9397-08002B2CF9AE}" pid="67" name="CMIdata.G_SBE_Team-Gruppengroesse">
    <vt:lpwstr/>
  </property>
  <property fmtid="{D5CDD505-2E9C-101B-9397-08002B2CF9AE}" pid="68" name="CMIdata.G_Signatur">
    <vt:lpwstr>2101.1379</vt:lpwstr>
  </property>
  <property fmtid="{D5CDD505-2E9C-101B-9397-08002B2CF9AE}" pid="69" name="CMIdata.G_Titel">
    <vt:lpwstr>Teilrevision PBV (Kaufsrechtsausübung gemäss § 38 Abs. 3 PBG)</vt:lpwstr>
  </property>
  <property fmtid="{D5CDD505-2E9C-101B-9397-08002B2CF9AE}" pid="70" name="CMIdata.G_TitelPublikation(DHK)">
    <vt:lpwstr/>
  </property>
  <property fmtid="{D5CDD505-2E9C-101B-9397-08002B2CF9AE}" pid="71" name="CMIdata.G_Vorstossnummer">
    <vt:lpwstr/>
  </property>
  <property fmtid="{D5CDD505-2E9C-101B-9397-08002B2CF9AE}" pid="72" name="CMIdata.Sitz_Beginn">
    <vt:lpwstr/>
  </property>
  <property fmtid="{D5CDD505-2E9C-101B-9397-08002B2CF9AE}" pid="73" name="CMIdata.Sitz_Bemerkung">
    <vt:lpwstr/>
  </property>
  <property fmtid="{D5CDD505-2E9C-101B-9397-08002B2CF9AE}" pid="74" name="CMIdata.Sitz_DatumMM">
    <vt:lpwstr/>
  </property>
  <property fmtid="{D5CDD505-2E9C-101B-9397-08002B2CF9AE}" pid="75" name="CMIdata.Sitz_DatumMMMM">
    <vt:lpwstr/>
  </property>
  <property fmtid="{D5CDD505-2E9C-101B-9397-08002B2CF9AE}" pid="76" name="CMIdata.Sitz_Ende">
    <vt:lpwstr/>
  </property>
  <property fmtid="{D5CDD505-2E9C-101B-9397-08002B2CF9AE}" pid="77" name="CMIdata.Sitz_Gremium">
    <vt:lpwstr/>
  </property>
  <property fmtid="{D5CDD505-2E9C-101B-9397-08002B2CF9AE}" pid="78" name="CMIdata.Sitz_Ort">
    <vt:lpwstr/>
  </property>
  <property fmtid="{D5CDD505-2E9C-101B-9397-08002B2CF9AE}" pid="79" name="CMIdata.Sitz_Titel">
    <vt:lpwstr/>
  </property>
  <property fmtid="{D5CDD505-2E9C-101B-9397-08002B2CF9AE}" pid="80" name="Contactperson.Direct Fax">
    <vt:lpwstr/>
  </property>
  <property fmtid="{D5CDD505-2E9C-101B-9397-08002B2CF9AE}" pid="81" name="Contactperson.Direct Phone">
    <vt:lpwstr/>
  </property>
  <property fmtid="{D5CDD505-2E9C-101B-9397-08002B2CF9AE}" pid="82" name="Contactperson.DirectFax">
    <vt:lpwstr/>
  </property>
  <property fmtid="{D5CDD505-2E9C-101B-9397-08002B2CF9AE}" pid="83" name="Contactperson.DirectPhone">
    <vt:lpwstr>041 228 50 44</vt:lpwstr>
  </property>
  <property fmtid="{D5CDD505-2E9C-101B-9397-08002B2CF9AE}" pid="84" name="Contactperson.Name">
    <vt:lpwstr>Ruth Stirnimann</vt:lpwstr>
  </property>
  <property fmtid="{D5CDD505-2E9C-101B-9397-08002B2CF9AE}" pid="85" name="Doc.Date">
    <vt:lpwstr>Datum</vt:lpwstr>
  </property>
  <property fmtid="{D5CDD505-2E9C-101B-9397-08002B2CF9AE}" pid="86" name="Doc.of">
    <vt:lpwstr>von</vt:lpwstr>
  </property>
  <property fmtid="{D5CDD505-2E9C-101B-9397-08002B2CF9AE}" pid="87" name="Doc.Page">
    <vt:lpwstr>Seite</vt:lpwstr>
  </property>
  <property fmtid="{D5CDD505-2E9C-101B-9397-08002B2CF9AE}" pid="88" name="Doc.Text">
    <vt:lpwstr>[Text]</vt:lpwstr>
  </property>
  <property fmtid="{D5CDD505-2E9C-101B-9397-08002B2CF9AE}" pid="89" name="Organisation.AddressB1">
    <vt:lpwstr>Bau-, Umwelt- und Wirtschaftsdepartement</vt:lpwstr>
  </property>
  <property fmtid="{D5CDD505-2E9C-101B-9397-08002B2CF9AE}" pid="90" name="Organisation.AddressB2">
    <vt:lpwstr/>
  </property>
  <property fmtid="{D5CDD505-2E9C-101B-9397-08002B2CF9AE}" pid="91" name="Organisation.AddressB3">
    <vt:lpwstr/>
  </property>
  <property fmtid="{D5CDD505-2E9C-101B-9397-08002B2CF9AE}" pid="92" name="Organisation.AddressB4">
    <vt:lpwstr/>
  </property>
  <property fmtid="{D5CDD505-2E9C-101B-9397-08002B2CF9AE}" pid="93" name="Organisation.Departement">
    <vt:lpwstr>Bau-, Umwelt- und Wirtschaftsdepartement</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CMIdata.Akt_An">
    <vt:lpwstr>Büchler Joana</vt:lpwstr>
  </property>
  <property fmtid="{D5CDD505-2E9C-101B-9397-08002B2CF9AE}" pid="99" name="StmCMIdata.Akt_AnChoice">
    <vt:lpwstr>Büchler Joana</vt:lpwstr>
  </property>
  <property fmtid="{D5CDD505-2E9C-101B-9397-08002B2CF9AE}" pid="100" name="Stm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vt:lpwstr>
  </property>
  <property fmtid="{D5CDD505-2E9C-101B-9397-08002B2CF9AE}" pid="101" name="StmCMIdata.Akt_SBE_TNanBeratung">
    <vt:lpwstr/>
  </property>
  <property fmtid="{D5CDD505-2E9C-101B-9397-08002B2CF9AE}" pid="102" name="StmCMIdata.Akt_TerminMM">
    <vt:lpwstr>26.08.2023</vt:lpwstr>
  </property>
  <property fmtid="{D5CDD505-2E9C-101B-9397-08002B2CF9AE}" pid="103" name="StmCMIdata.Akt_TerminMMMM">
    <vt:lpwstr>26. August 2023</vt:lpwstr>
  </property>
  <property fmtid="{D5CDD505-2E9C-101B-9397-08002B2CF9AE}" pid="104" name="StmCMIdata.Akt_Titel">
    <vt:lpwstr>KuMi</vt:lpwstr>
  </property>
  <property fmtid="{D5CDD505-2E9C-101B-9397-08002B2CF9AE}" pid="105" name="StmCMIdata.Akt_Typ">
    <vt:lpwstr>Zur Bearbeitung mR/mS</vt:lpwstr>
  </property>
  <property fmtid="{D5CDD505-2E9C-101B-9397-08002B2CF9AE}" pid="106" name="StmCMIdata.Akt_Ueber">
    <vt:lpwstr/>
  </property>
  <property fmtid="{D5CDD505-2E9C-101B-9397-08002B2CF9AE}" pid="107" name="StmCMIdata.Akt_Unter">
    <vt:lpwstr/>
  </property>
  <property fmtid="{D5CDD505-2E9C-101B-9397-08002B2CF9AE}" pid="108" name="StmCMIdata.Akt_Von">
    <vt:lpwstr>Sekretariat</vt:lpwstr>
  </property>
  <property fmtid="{D5CDD505-2E9C-101B-9397-08002B2CF9AE}" pid="109" name="StmCMIdata.Dok_AusgangMM">
    <vt:lpwstr/>
  </property>
  <property fmtid="{D5CDD505-2E9C-101B-9397-08002B2CF9AE}" pid="110" name="StmCMIdata.Dok_AusgangMMMM">
    <vt:lpwstr/>
  </property>
  <property fmtid="{D5CDD505-2E9C-101B-9397-08002B2CF9AE}" pid="111" name="StmCMIdata.Dok_Autor">
    <vt:lpwstr/>
  </property>
  <property fmtid="{D5CDD505-2E9C-101B-9397-08002B2CF9AE}" pid="112" name="StmCMIdata.Dok_Bemerkung">
    <vt:lpwstr/>
  </property>
  <property fmtid="{D5CDD505-2E9C-101B-9397-08002B2CF9AE}" pid="113" name="StmCMIdata.Dok_Beschlussnummer">
    <vt:lpwstr/>
  </property>
  <property fmtid="{D5CDD505-2E9C-101B-9397-08002B2CF9AE}" pid="114" name="StmCMIdata.Dok_DatumMM">
    <vt:lpwstr>23.11.2020</vt:lpwstr>
  </property>
  <property fmtid="{D5CDD505-2E9C-101B-9397-08002B2CF9AE}" pid="115" name="StmCMIdata.Dok_DatumMMMM">
    <vt:lpwstr>23. November 2020</vt:lpwstr>
  </property>
  <property fmtid="{D5CDD505-2E9C-101B-9397-08002B2CF9AE}" pid="116" name="StmCMIdata.Dok_EingangMM">
    <vt:lpwstr/>
  </property>
  <property fmtid="{D5CDD505-2E9C-101B-9397-08002B2CF9AE}" pid="117" name="StmCMIdata.Dok_EingangMMMM">
    <vt:lpwstr/>
  </property>
  <property fmtid="{D5CDD505-2E9C-101B-9397-08002B2CF9AE}" pid="118" name="StmCMIdata.Dok_Kategorie">
    <vt:lpwstr/>
  </property>
  <property fmtid="{D5CDD505-2E9C-101B-9397-08002B2CF9AE}" pid="119" name="StmCMIdata.Dok_Lfnr">
    <vt:lpwstr>188235</vt:lpwstr>
  </property>
  <property fmtid="{D5CDD505-2E9C-101B-9397-08002B2CF9AE}" pid="120" name="StmCMIdata.Dok_Protokollbemerkung">
    <vt:lpwstr/>
  </property>
  <property fmtid="{D5CDD505-2E9C-101B-9397-08002B2CF9AE}" pid="121" name="StmCMIdata.Dok_Protokollvermerk">
    <vt:lpwstr/>
  </property>
  <property fmtid="{D5CDD505-2E9C-101B-9397-08002B2CF9AE}" pid="122" name="StmCMIdata.Dok_Standort">
    <vt:lpwstr/>
  </property>
  <property fmtid="{D5CDD505-2E9C-101B-9397-08002B2CF9AE}" pid="123" name="StmCMIdata.Dok_Thema">
    <vt:lpwstr/>
  </property>
  <property fmtid="{D5CDD505-2E9C-101B-9397-08002B2CF9AE}" pid="124" name="StmCMIdata.Dok_Titel">
    <vt:lpwstr>Muster Überbauungsfrist/Kaufrecht</vt:lpwstr>
  </property>
  <property fmtid="{D5CDD505-2E9C-101B-9397-08002B2CF9AE}" pid="125" name="StmCMIdata.Dok_Traktandierungscode">
    <vt:lpwstr/>
  </property>
  <property fmtid="{D5CDD505-2E9C-101B-9397-08002B2CF9AE}" pid="126" name="StmCMIdata.Dok_Traktandierungstitel">
    <vt:lpwstr/>
  </property>
  <property fmtid="{D5CDD505-2E9C-101B-9397-08002B2CF9AE}" pid="127" name="StmCMIdata.Dok_Traktandumstatus">
    <vt:lpwstr/>
  </property>
  <property fmtid="{D5CDD505-2E9C-101B-9397-08002B2CF9AE}" pid="128" name="StmCMIdata.Dok_Traktandum_Notizen">
    <vt:lpwstr/>
  </property>
  <property fmtid="{D5CDD505-2E9C-101B-9397-08002B2CF9AE}" pid="129" name="StmCMIdata.G_BeginnMM">
    <vt:lpwstr>06.09.2019</vt:lpwstr>
  </property>
  <property fmtid="{D5CDD505-2E9C-101B-9397-08002B2CF9AE}" pid="130" name="StmCMIdata.G_BeginnMMMM">
    <vt:lpwstr>6. September 2019</vt:lpwstr>
  </property>
  <property fmtid="{D5CDD505-2E9C-101B-9397-08002B2CF9AE}" pid="131" name="StmCMIdata.G_Bemerkung">
    <vt:lpwstr/>
  </property>
  <property fmtid="{D5CDD505-2E9C-101B-9397-08002B2CF9AE}" pid="132" name="StmCMIdata.G_Botschaftsnummer">
    <vt:lpwstr/>
  </property>
  <property fmtid="{D5CDD505-2E9C-101B-9397-08002B2CF9AE}" pid="133" name="StmCMIdata.G_Departement">
    <vt:lpwstr/>
  </property>
  <property fmtid="{D5CDD505-2E9C-101B-9397-08002B2CF9AE}" pid="134" name="StmCMIdata.G_Eigner">
    <vt:lpwstr>Recht</vt:lpwstr>
  </property>
  <property fmtid="{D5CDD505-2E9C-101B-9397-08002B2CF9AE}" pid="135" name="StmCMIdata.G_Eroeffnungsdatum">
    <vt:lpwstr/>
  </property>
  <property fmtid="{D5CDD505-2E9C-101B-9397-08002B2CF9AE}" pid="136" name="StmCMIdata.G_Grundbuchkreis">
    <vt:lpwstr/>
  </property>
  <property fmtid="{D5CDD505-2E9C-101B-9397-08002B2CF9AE}" pid="137" name="StmCMIdata.G_HFD_AnmeldedatumMM">
    <vt:lpwstr/>
  </property>
  <property fmtid="{D5CDD505-2E9C-101B-9397-08002B2CF9AE}" pid="138" name="StmCMIdata.G_HFD_AnmeldedatumMMMM">
    <vt:lpwstr/>
  </property>
  <property fmtid="{D5CDD505-2E9C-101B-9397-08002B2CF9AE}" pid="139" name="StmCMIdata.G_HFD_AustrittsdatumMM">
    <vt:lpwstr/>
  </property>
  <property fmtid="{D5CDD505-2E9C-101B-9397-08002B2CF9AE}" pid="140" name="StmCMIdata.G_HFD_AustrittsdatumMMMM">
    <vt:lpwstr/>
  </property>
  <property fmtid="{D5CDD505-2E9C-101B-9397-08002B2CF9AE}" pid="141" name="StmCMIdata.G_HFD_Austrittsgrund">
    <vt:lpwstr/>
  </property>
  <property fmtid="{D5CDD505-2E9C-101B-9397-08002B2CF9AE}" pid="142" name="StmCMIdata.G_HFD_Diagnose">
    <vt:lpwstr/>
  </property>
  <property fmtid="{D5CDD505-2E9C-101B-9397-08002B2CF9AE}" pid="143" name="StmCMIdata.G_HFD_DurchfuerhrungsbestaetigungMM">
    <vt:lpwstr/>
  </property>
  <property fmtid="{D5CDD505-2E9C-101B-9397-08002B2CF9AE}" pid="144" name="StmCMIdata.G_HFD_DurchfuerhrungsbestaetigungMMMM">
    <vt:lpwstr/>
  </property>
  <property fmtid="{D5CDD505-2E9C-101B-9397-08002B2CF9AE}" pid="145" name="StmCMIdata.G_HFD_EintrittsdatumMM">
    <vt:lpwstr/>
  </property>
  <property fmtid="{D5CDD505-2E9C-101B-9397-08002B2CF9AE}" pid="146" name="StmCMIdata.G_HFD_EintrittsdatumMMMM">
    <vt:lpwstr/>
  </property>
  <property fmtid="{D5CDD505-2E9C-101B-9397-08002B2CF9AE}" pid="147" name="StmCMIdata.G_HFD_Erstsprache_Kind">
    <vt:lpwstr/>
  </property>
  <property fmtid="{D5CDD505-2E9C-101B-9397-08002B2CF9AE}" pid="148" name="StmCMIdata.G_HFD_Familiensprache">
    <vt:lpwstr/>
  </property>
  <property fmtid="{D5CDD505-2E9C-101B-9397-08002B2CF9AE}" pid="149" name="StmCMIdata.G_HFD_Hilfsmittel">
    <vt:lpwstr/>
  </property>
  <property fmtid="{D5CDD505-2E9C-101B-9397-08002B2CF9AE}" pid="150" name="StmCMIdata.G_HFD_paedagogischeMassnahmen">
    <vt:lpwstr/>
  </property>
  <property fmtid="{D5CDD505-2E9C-101B-9397-08002B2CF9AE}" pid="151" name="StmCMIdata.G_Laufnummer">
    <vt:lpwstr>2019-684</vt:lpwstr>
  </property>
  <property fmtid="{D5CDD505-2E9C-101B-9397-08002B2CF9AE}" pid="152" name="StmCMIdata.G_Ortsbezeichnung">
    <vt:lpwstr/>
  </property>
  <property fmtid="{D5CDD505-2E9C-101B-9397-08002B2CF9AE}" pid="153" name="StmCMIdata.G_RaeumlicheZuteilung">
    <vt:lpwstr/>
  </property>
  <property fmtid="{D5CDD505-2E9C-101B-9397-08002B2CF9AE}" pid="154" name="StmCMIdata.G_Registraturplan">
    <vt:lpwstr>403 kantonale Verordnungen</vt:lpwstr>
  </property>
  <property fmtid="{D5CDD505-2E9C-101B-9397-08002B2CF9AE}" pid="155" name="StmCMIdata.G_SachbearbeiterKuerzel">
    <vt:lpwstr>RUTH.STIRNIMANN@LU.CH</vt:lpwstr>
  </property>
  <property fmtid="{D5CDD505-2E9C-101B-9397-08002B2CF9AE}" pid="156" name="StmCMIdata.G_SachbearbeiterVornameName">
    <vt:lpwstr>Ruth Stirnimann</vt:lpwstr>
  </property>
  <property fmtid="{D5CDD505-2E9C-101B-9397-08002B2CF9AE}" pid="157" name="StmCMIdata.G_SBE_Anmeldungsgrund">
    <vt:lpwstr/>
  </property>
  <property fmtid="{D5CDD505-2E9C-101B-9397-08002B2CF9AE}" pid="158" name="StmCMIdata.G_SBE_Klientenart">
    <vt:lpwstr/>
  </property>
  <property fmtid="{D5CDD505-2E9C-101B-9397-08002B2CF9AE}" pid="159" name="StmCMIdata.G_SBE_Schulgemeinde">
    <vt:lpwstr/>
  </property>
  <property fmtid="{D5CDD505-2E9C-101B-9397-08002B2CF9AE}" pid="160" name="StmCMIdata.G_SBE_Schulhaus">
    <vt:lpwstr/>
  </property>
  <property fmtid="{D5CDD505-2E9C-101B-9397-08002B2CF9AE}" pid="161" name="StmCMIdata.G_SBE_Schulstufe">
    <vt:lpwstr/>
  </property>
  <property fmtid="{D5CDD505-2E9C-101B-9397-08002B2CF9AE}" pid="162" name="StmCMIdata.G_SBE_Team-Gruppengroesse">
    <vt:lpwstr/>
  </property>
  <property fmtid="{D5CDD505-2E9C-101B-9397-08002B2CF9AE}" pid="163" name="StmCMIdata.G_Signatur">
    <vt:lpwstr>2101.1379</vt:lpwstr>
  </property>
  <property fmtid="{D5CDD505-2E9C-101B-9397-08002B2CF9AE}" pid="164" name="StmCMIdata.G_Titel">
    <vt:lpwstr>Teilrevision PBV (Kaufsrechtsausübung gemäss § 38 Abs. 3 PBG)</vt:lpwstr>
  </property>
  <property fmtid="{D5CDD505-2E9C-101B-9397-08002B2CF9AE}" pid="165" name="StmCMIdata.G_TitelPublikation(DHK)">
    <vt:lpwstr/>
  </property>
  <property fmtid="{D5CDD505-2E9C-101B-9397-08002B2CF9AE}" pid="166" name="StmCMIdata.G_Vorstossnummer">
    <vt:lpwstr/>
  </property>
  <property fmtid="{D5CDD505-2E9C-101B-9397-08002B2CF9AE}" pid="167" name="StmCMIdata.Sitz_Beginn">
    <vt:lpwstr/>
  </property>
  <property fmtid="{D5CDD505-2E9C-101B-9397-08002B2CF9AE}" pid="168" name="StmCMIdata.Sitz_Bemerkung">
    <vt:lpwstr/>
  </property>
  <property fmtid="{D5CDD505-2E9C-101B-9397-08002B2CF9AE}" pid="169" name="StmCMIdata.Sitz_DatumMM">
    <vt:lpwstr/>
  </property>
  <property fmtid="{D5CDD505-2E9C-101B-9397-08002B2CF9AE}" pid="170" name="StmCMIdata.Sitz_DatumMMMM">
    <vt:lpwstr/>
  </property>
  <property fmtid="{D5CDD505-2E9C-101B-9397-08002B2CF9AE}" pid="171" name="StmCMIdata.Sitz_Ende">
    <vt:lpwstr/>
  </property>
  <property fmtid="{D5CDD505-2E9C-101B-9397-08002B2CF9AE}" pid="172" name="StmCMIdata.Sitz_Gremium">
    <vt:lpwstr/>
  </property>
  <property fmtid="{D5CDD505-2E9C-101B-9397-08002B2CF9AE}" pid="173" name="StmCMIdata.Sitz_Ort">
    <vt:lpwstr/>
  </property>
  <property fmtid="{D5CDD505-2E9C-101B-9397-08002B2CF9AE}" pid="174" name="StmCMIdata.Sitz_Titel">
    <vt:lpwstr/>
  </property>
  <property fmtid="{D5CDD505-2E9C-101B-9397-08002B2CF9AE}" pid="175" name="Toolbar.Email">
    <vt:lpwstr>Toolbar.Email</vt:lpwstr>
  </property>
  <property fmtid="{D5CDD505-2E9C-101B-9397-08002B2CF9AE}" pid="176" name="Viacar.PIN">
    <vt:lpwstr> </vt:lpwstr>
  </property>
  <property fmtid="{D5CDD505-2E9C-101B-9397-08002B2CF9AE}" pid="177" name="WdScmCMIdata.Akt_An">
    <vt:lpwstr>Büchler Joana</vt:lpwstr>
  </property>
  <property fmtid="{D5CDD505-2E9C-101B-9397-08002B2CF9AE}" pid="178" name="WdScmCMIdata.Akt_AnChoice">
    <vt:lpwstr>Büchler Joana</vt:lpwstr>
  </property>
  <property fmtid="{D5CDD505-2E9C-101B-9397-08002B2CF9AE}" pid="179" name="WdScm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vt:lpwstr>
  </property>
  <property fmtid="{D5CDD505-2E9C-101B-9397-08002B2CF9AE}" pid="180" name="WdScmCMIdata.Akt_SBE_TNanBeratung">
    <vt:lpwstr/>
  </property>
  <property fmtid="{D5CDD505-2E9C-101B-9397-08002B2CF9AE}" pid="181" name="WdScmCMIdata.Akt_TerminMM">
    <vt:lpwstr>26.08.2023</vt:lpwstr>
  </property>
  <property fmtid="{D5CDD505-2E9C-101B-9397-08002B2CF9AE}" pid="182" name="WdScmCMIdata.Akt_TerminMMMM">
    <vt:lpwstr>26. August 2023</vt:lpwstr>
  </property>
  <property fmtid="{D5CDD505-2E9C-101B-9397-08002B2CF9AE}" pid="183" name="WdScmCMIdata.Akt_Titel">
    <vt:lpwstr>KuMi</vt:lpwstr>
  </property>
  <property fmtid="{D5CDD505-2E9C-101B-9397-08002B2CF9AE}" pid="184" name="WdScmCMIdata.Akt_Typ">
    <vt:lpwstr>Zur Bearbeitung mR/mS</vt:lpwstr>
  </property>
  <property fmtid="{D5CDD505-2E9C-101B-9397-08002B2CF9AE}" pid="185" name="WdScmCMIdata.Akt_Ueber">
    <vt:lpwstr/>
  </property>
  <property fmtid="{D5CDD505-2E9C-101B-9397-08002B2CF9AE}" pid="186" name="WdScmCMIdata.Akt_Unter">
    <vt:lpwstr/>
  </property>
  <property fmtid="{D5CDD505-2E9C-101B-9397-08002B2CF9AE}" pid="187" name="WdScmCMIdata.Akt_Von">
    <vt:lpwstr>Sekretariat</vt:lpwstr>
  </property>
  <property fmtid="{D5CDD505-2E9C-101B-9397-08002B2CF9AE}" pid="188" name="WdScmCMIdata.Dok_AusgangMM">
    <vt:lpwstr/>
  </property>
  <property fmtid="{D5CDD505-2E9C-101B-9397-08002B2CF9AE}" pid="189" name="WdScmCMIdata.Dok_AusgangMMMM">
    <vt:lpwstr/>
  </property>
  <property fmtid="{D5CDD505-2E9C-101B-9397-08002B2CF9AE}" pid="190" name="WdScmCMIdata.Dok_Autor">
    <vt:lpwstr/>
  </property>
  <property fmtid="{D5CDD505-2E9C-101B-9397-08002B2CF9AE}" pid="191" name="WdScmCMIdata.Dok_Bemerkung">
    <vt:lpwstr/>
  </property>
  <property fmtid="{D5CDD505-2E9C-101B-9397-08002B2CF9AE}" pid="192" name="WdScmCMIdata.Dok_Beschlussnummer">
    <vt:lpwstr/>
  </property>
  <property fmtid="{D5CDD505-2E9C-101B-9397-08002B2CF9AE}" pid="193" name="WdScmCMIdata.Dok_DatumMM">
    <vt:lpwstr>23.11.2020</vt:lpwstr>
  </property>
  <property fmtid="{D5CDD505-2E9C-101B-9397-08002B2CF9AE}" pid="194" name="WdScmCMIdata.Dok_DatumMMMM">
    <vt:lpwstr>23. November 2020</vt:lpwstr>
  </property>
  <property fmtid="{D5CDD505-2E9C-101B-9397-08002B2CF9AE}" pid="195" name="WdScmCMIdata.Dok_EingangMM">
    <vt:lpwstr/>
  </property>
  <property fmtid="{D5CDD505-2E9C-101B-9397-08002B2CF9AE}" pid="196" name="WdScmCMIdata.Dok_EingangMMMM">
    <vt:lpwstr/>
  </property>
  <property fmtid="{D5CDD505-2E9C-101B-9397-08002B2CF9AE}" pid="197" name="WdScmCMIdata.Dok_Kategorie">
    <vt:lpwstr/>
  </property>
  <property fmtid="{D5CDD505-2E9C-101B-9397-08002B2CF9AE}" pid="198" name="WdScmCMIdata.Dok_Lfnr">
    <vt:lpwstr>188235</vt:lpwstr>
  </property>
  <property fmtid="{D5CDD505-2E9C-101B-9397-08002B2CF9AE}" pid="199" name="WdScmCMIdata.Dok_Protokollbemerkung">
    <vt:lpwstr/>
  </property>
  <property fmtid="{D5CDD505-2E9C-101B-9397-08002B2CF9AE}" pid="200" name="WdScmCMIdata.Dok_Protokollvermerk">
    <vt:lpwstr/>
  </property>
  <property fmtid="{D5CDD505-2E9C-101B-9397-08002B2CF9AE}" pid="201" name="WdScmCMIdata.Dok_Standort">
    <vt:lpwstr/>
  </property>
  <property fmtid="{D5CDD505-2E9C-101B-9397-08002B2CF9AE}" pid="202" name="WdScmCMIdata.Dok_Thema">
    <vt:lpwstr/>
  </property>
  <property fmtid="{D5CDD505-2E9C-101B-9397-08002B2CF9AE}" pid="203" name="WdScmCMIdata.Dok_Titel">
    <vt:lpwstr>Muster Überbauungsfrist/Kaufrecht</vt:lpwstr>
  </property>
  <property fmtid="{D5CDD505-2E9C-101B-9397-08002B2CF9AE}" pid="204" name="WdScmCMIdata.Dok_Traktandierungscode">
    <vt:lpwstr/>
  </property>
  <property fmtid="{D5CDD505-2E9C-101B-9397-08002B2CF9AE}" pid="205" name="WdScmCMIdata.Dok_Traktandierungstitel">
    <vt:lpwstr/>
  </property>
  <property fmtid="{D5CDD505-2E9C-101B-9397-08002B2CF9AE}" pid="206" name="WdScmCMIdata.Dok_Traktandumstatus">
    <vt:lpwstr/>
  </property>
  <property fmtid="{D5CDD505-2E9C-101B-9397-08002B2CF9AE}" pid="207" name="WdScmCMIdata.Dok_Traktandum_Notizen">
    <vt:lpwstr/>
  </property>
  <property fmtid="{D5CDD505-2E9C-101B-9397-08002B2CF9AE}" pid="208" name="WdScmCMIdata.G_BeginnMM">
    <vt:lpwstr>06.09.2019</vt:lpwstr>
  </property>
  <property fmtid="{D5CDD505-2E9C-101B-9397-08002B2CF9AE}" pid="209" name="WdScmCMIdata.G_BeginnMMMM">
    <vt:lpwstr>6. September 2019</vt:lpwstr>
  </property>
  <property fmtid="{D5CDD505-2E9C-101B-9397-08002B2CF9AE}" pid="210" name="WdScmCMIdata.G_Bemerkung">
    <vt:lpwstr/>
  </property>
  <property fmtid="{D5CDD505-2E9C-101B-9397-08002B2CF9AE}" pid="211" name="WdScmCMIdata.G_Botschaftsnummer">
    <vt:lpwstr/>
  </property>
  <property fmtid="{D5CDD505-2E9C-101B-9397-08002B2CF9AE}" pid="212" name="WdScmCMIdata.G_Departement">
    <vt:lpwstr/>
  </property>
  <property fmtid="{D5CDD505-2E9C-101B-9397-08002B2CF9AE}" pid="213" name="WdScmCMIdata.G_Eigner">
    <vt:lpwstr>Recht</vt:lpwstr>
  </property>
  <property fmtid="{D5CDD505-2E9C-101B-9397-08002B2CF9AE}" pid="214" name="WdScmCMIdata.G_Eroeffnungsdatum">
    <vt:lpwstr/>
  </property>
  <property fmtid="{D5CDD505-2E9C-101B-9397-08002B2CF9AE}" pid="215" name="WdScmCMIdata.G_Grundbuchkreis">
    <vt:lpwstr/>
  </property>
  <property fmtid="{D5CDD505-2E9C-101B-9397-08002B2CF9AE}" pid="216" name="WdScmCMIdata.G_HFD_AnmeldedatumMM">
    <vt:lpwstr/>
  </property>
  <property fmtid="{D5CDD505-2E9C-101B-9397-08002B2CF9AE}" pid="217" name="WdScmCMIdata.G_HFD_AnmeldedatumMMMM">
    <vt:lpwstr/>
  </property>
  <property fmtid="{D5CDD505-2E9C-101B-9397-08002B2CF9AE}" pid="218" name="WdScmCMIdata.G_HFD_AustrittsdatumMM">
    <vt:lpwstr/>
  </property>
  <property fmtid="{D5CDD505-2E9C-101B-9397-08002B2CF9AE}" pid="219" name="WdScmCMIdata.G_HFD_AustrittsdatumMMMM">
    <vt:lpwstr/>
  </property>
  <property fmtid="{D5CDD505-2E9C-101B-9397-08002B2CF9AE}" pid="220" name="WdScmCMIdata.G_HFD_Austrittsgrund">
    <vt:lpwstr/>
  </property>
  <property fmtid="{D5CDD505-2E9C-101B-9397-08002B2CF9AE}" pid="221" name="WdScmCMIdata.G_HFD_Diagnose">
    <vt:lpwstr/>
  </property>
  <property fmtid="{D5CDD505-2E9C-101B-9397-08002B2CF9AE}" pid="222" name="WdScmCMIdata.G_HFD_DurchfuerhrungsbestaetigungMM">
    <vt:lpwstr/>
  </property>
  <property fmtid="{D5CDD505-2E9C-101B-9397-08002B2CF9AE}" pid="223" name="WdScmCMIdata.G_HFD_DurchfuerhrungsbestaetigungMMMM">
    <vt:lpwstr/>
  </property>
  <property fmtid="{D5CDD505-2E9C-101B-9397-08002B2CF9AE}" pid="224" name="WdScmCMIdata.G_HFD_EintrittsdatumMM">
    <vt:lpwstr/>
  </property>
  <property fmtid="{D5CDD505-2E9C-101B-9397-08002B2CF9AE}" pid="225" name="WdScmCMIdata.G_HFD_EintrittsdatumMMMM">
    <vt:lpwstr/>
  </property>
  <property fmtid="{D5CDD505-2E9C-101B-9397-08002B2CF9AE}" pid="226" name="WdScmCMIdata.G_HFD_Erstsprache_Kind">
    <vt:lpwstr/>
  </property>
  <property fmtid="{D5CDD505-2E9C-101B-9397-08002B2CF9AE}" pid="227" name="WdScmCMIdata.G_HFD_Familiensprache">
    <vt:lpwstr/>
  </property>
  <property fmtid="{D5CDD505-2E9C-101B-9397-08002B2CF9AE}" pid="228" name="WdScmCMIdata.G_HFD_Hilfsmittel">
    <vt:lpwstr/>
  </property>
  <property fmtid="{D5CDD505-2E9C-101B-9397-08002B2CF9AE}" pid="229" name="WdScmCMIdata.G_HFD_paedagogischeMassnahmen">
    <vt:lpwstr/>
  </property>
  <property fmtid="{D5CDD505-2E9C-101B-9397-08002B2CF9AE}" pid="230" name="WdScmCMIdata.G_Laufnummer">
    <vt:lpwstr>2019-684</vt:lpwstr>
  </property>
  <property fmtid="{D5CDD505-2E9C-101B-9397-08002B2CF9AE}" pid="231" name="WdScmCMIdata.G_Ortsbezeichnung">
    <vt:lpwstr/>
  </property>
  <property fmtid="{D5CDD505-2E9C-101B-9397-08002B2CF9AE}" pid="232" name="WdScmCMIdata.G_RaeumlicheZuteilung">
    <vt:lpwstr/>
  </property>
  <property fmtid="{D5CDD505-2E9C-101B-9397-08002B2CF9AE}" pid="233" name="WdScmCMIdata.G_Registraturplan">
    <vt:lpwstr>403 kantonale Verordnungen</vt:lpwstr>
  </property>
  <property fmtid="{D5CDD505-2E9C-101B-9397-08002B2CF9AE}" pid="234" name="WdScmCMIdata.G_SachbearbeiterKuerzel">
    <vt:lpwstr>RUTH.STIRNIMANN@LU.CH</vt:lpwstr>
  </property>
  <property fmtid="{D5CDD505-2E9C-101B-9397-08002B2CF9AE}" pid="235" name="WdScmCMIdata.G_SachbearbeiterVornameName">
    <vt:lpwstr>Ruth Stirnimann</vt:lpwstr>
  </property>
  <property fmtid="{D5CDD505-2E9C-101B-9397-08002B2CF9AE}" pid="236" name="WdScmCMIdata.G_SBE_Anmeldungsgrund">
    <vt:lpwstr/>
  </property>
  <property fmtid="{D5CDD505-2E9C-101B-9397-08002B2CF9AE}" pid="237" name="WdScmCMIdata.G_SBE_Klientenart">
    <vt:lpwstr/>
  </property>
  <property fmtid="{D5CDD505-2E9C-101B-9397-08002B2CF9AE}" pid="238" name="WdScmCMIdata.G_SBE_Schulgemeinde">
    <vt:lpwstr/>
  </property>
  <property fmtid="{D5CDD505-2E9C-101B-9397-08002B2CF9AE}" pid="239" name="WdScmCMIdata.G_SBE_Schulhaus">
    <vt:lpwstr/>
  </property>
  <property fmtid="{D5CDD505-2E9C-101B-9397-08002B2CF9AE}" pid="240" name="WdScmCMIdata.G_SBE_Schulstufe">
    <vt:lpwstr/>
  </property>
  <property fmtid="{D5CDD505-2E9C-101B-9397-08002B2CF9AE}" pid="241" name="WdScmCMIdata.G_SBE_Team-Gruppengroesse">
    <vt:lpwstr/>
  </property>
  <property fmtid="{D5CDD505-2E9C-101B-9397-08002B2CF9AE}" pid="242" name="WdScmCMIdata.G_Signatur">
    <vt:lpwstr>2101.1379</vt:lpwstr>
  </property>
  <property fmtid="{D5CDD505-2E9C-101B-9397-08002B2CF9AE}" pid="243" name="WdScmCMIdata.G_Titel">
    <vt:lpwstr>Teilrevision PBV (Kaufsrechtsausübung gemäss § 38 Abs. 3 PBG)</vt:lpwstr>
  </property>
  <property fmtid="{D5CDD505-2E9C-101B-9397-08002B2CF9AE}" pid="244" name="WdScmCMIdata.G_TitelPublikation(DHK)">
    <vt:lpwstr/>
  </property>
  <property fmtid="{D5CDD505-2E9C-101B-9397-08002B2CF9AE}" pid="245" name="WdScmCMIdata.G_Vorstossnummer">
    <vt:lpwstr/>
  </property>
  <property fmtid="{D5CDD505-2E9C-101B-9397-08002B2CF9AE}" pid="246" name="WdScmCMIdata.Sitz_Beginn">
    <vt:lpwstr/>
  </property>
  <property fmtid="{D5CDD505-2E9C-101B-9397-08002B2CF9AE}" pid="247" name="WdScmCMIdata.Sitz_Bemerkung">
    <vt:lpwstr/>
  </property>
  <property fmtid="{D5CDD505-2E9C-101B-9397-08002B2CF9AE}" pid="248" name="WdScmCMIdata.Sitz_DatumMM">
    <vt:lpwstr/>
  </property>
  <property fmtid="{D5CDD505-2E9C-101B-9397-08002B2CF9AE}" pid="249" name="WdScmCMIdata.Sitz_DatumMMMM">
    <vt:lpwstr/>
  </property>
  <property fmtid="{D5CDD505-2E9C-101B-9397-08002B2CF9AE}" pid="250" name="WdScmCMIdata.Sitz_Ende">
    <vt:lpwstr/>
  </property>
  <property fmtid="{D5CDD505-2E9C-101B-9397-08002B2CF9AE}" pid="251" name="WdScmCMIdata.Sitz_Gremium">
    <vt:lpwstr/>
  </property>
  <property fmtid="{D5CDD505-2E9C-101B-9397-08002B2CF9AE}" pid="252" name="WdScmCMIdata.Sitz_Ort">
    <vt:lpwstr/>
  </property>
  <property fmtid="{D5CDD505-2E9C-101B-9397-08002B2CF9AE}" pid="253" name="WdScmCMIdata.Sitz_Titel">
    <vt:lpwstr/>
  </property>
</Properties>
</file>